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5EA2" w14:textId="77777777" w:rsidR="008D2354" w:rsidRDefault="008D2354">
      <w:pPr>
        <w:spacing w:line="560" w:lineRule="exact"/>
        <w:ind w:firstLineChars="50" w:firstLine="120"/>
        <w:rPr>
          <w:rFonts w:hint="eastAsia"/>
          <w:sz w:val="24"/>
        </w:rPr>
      </w:pPr>
      <w:r>
        <w:rPr>
          <w:sz w:val="24"/>
        </w:rPr>
        <w:t>证券代码：</w:t>
      </w:r>
      <w:r>
        <w:rPr>
          <w:sz w:val="24"/>
        </w:rPr>
        <w:t xml:space="preserve">000605         </w:t>
      </w:r>
      <w:r>
        <w:rPr>
          <w:sz w:val="24"/>
        </w:rPr>
        <w:t>证券简称：渤海股份</w:t>
      </w:r>
      <w:r>
        <w:rPr>
          <w:sz w:val="24"/>
        </w:rPr>
        <w:t xml:space="preserve">        </w:t>
      </w:r>
      <w:r>
        <w:rPr>
          <w:sz w:val="24"/>
        </w:rPr>
        <w:t>公告编号：</w:t>
      </w:r>
      <w:r>
        <w:rPr>
          <w:sz w:val="24"/>
        </w:rPr>
        <w:t>20</w:t>
      </w:r>
      <w:r w:rsidR="008A6AA4">
        <w:rPr>
          <w:rFonts w:hint="eastAsia"/>
          <w:sz w:val="24"/>
        </w:rPr>
        <w:t>21</w:t>
      </w:r>
      <w:r>
        <w:rPr>
          <w:sz w:val="24"/>
        </w:rPr>
        <w:t>-</w:t>
      </w:r>
      <w:r>
        <w:rPr>
          <w:rFonts w:hint="eastAsia"/>
          <w:sz w:val="24"/>
        </w:rPr>
        <w:t>0</w:t>
      </w:r>
      <w:r w:rsidR="008A6AA4">
        <w:rPr>
          <w:sz w:val="24"/>
        </w:rPr>
        <w:t>0</w:t>
      </w:r>
      <w:r w:rsidR="00A03FEF">
        <w:rPr>
          <w:sz w:val="24"/>
        </w:rPr>
        <w:t>4</w:t>
      </w:r>
    </w:p>
    <w:p w14:paraId="066B2D38" w14:textId="77777777" w:rsidR="008D2354" w:rsidRDefault="008D2354">
      <w:pPr>
        <w:rPr>
          <w:color w:val="000000"/>
          <w:kern w:val="0"/>
          <w:sz w:val="24"/>
        </w:rPr>
      </w:pPr>
    </w:p>
    <w:p w14:paraId="58B271F1" w14:textId="77777777" w:rsidR="008D2354" w:rsidRDefault="008D2354">
      <w:pPr>
        <w:jc w:val="center"/>
        <w:rPr>
          <w:b/>
          <w:sz w:val="32"/>
          <w:szCs w:val="20"/>
        </w:rPr>
      </w:pPr>
      <w:r>
        <w:rPr>
          <w:b/>
          <w:sz w:val="32"/>
        </w:rPr>
        <w:t>渤海水业股份有限公司</w:t>
      </w:r>
    </w:p>
    <w:p w14:paraId="50CA1805" w14:textId="77777777" w:rsidR="008D2354" w:rsidRDefault="008D2354">
      <w:pPr>
        <w:spacing w:line="560" w:lineRule="exact"/>
        <w:jc w:val="center"/>
        <w:rPr>
          <w:b/>
          <w:sz w:val="32"/>
        </w:rPr>
      </w:pPr>
      <w:r>
        <w:pict w14:anchorId="14F7669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.75pt;margin-top:39.85pt;width:413.95pt;height:52.3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">
            <v:stroke miterlimit="2"/>
            <v:textbox>
              <w:txbxContent>
                <w:p w14:paraId="18615412" w14:textId="77777777" w:rsidR="008D2354" w:rsidRDefault="008D2354">
                  <w:pPr>
                    <w:spacing w:line="360" w:lineRule="auto"/>
                    <w:ind w:firstLineChars="200" w:firstLine="482"/>
                    <w:rPr>
                      <w:rFonts w:asci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本公司及董事会全体成员保证信息披露的内容真实、准确</w:t>
                  </w:r>
                  <w:r w:rsidR="00EF0E09">
                    <w:rPr>
                      <w:rFonts w:ascii="宋体" w:hAnsi="宋体" w:hint="eastAsia"/>
                      <w:b/>
                      <w:sz w:val="24"/>
                    </w:rPr>
                    <w:t>、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完整，没有虚假记载、误导性陈述或重大遗漏。</w:t>
                  </w:r>
                </w:p>
              </w:txbxContent>
            </v:textbox>
            <w10:wrap type="square"/>
          </v:shape>
        </w:pict>
      </w:r>
      <w:r>
        <w:rPr>
          <w:b/>
          <w:sz w:val="32"/>
        </w:rPr>
        <w:t>关于</w:t>
      </w:r>
      <w:r>
        <w:rPr>
          <w:rFonts w:hint="eastAsia"/>
          <w:b/>
          <w:sz w:val="32"/>
        </w:rPr>
        <w:t>持股</w:t>
      </w:r>
      <w:r>
        <w:rPr>
          <w:rFonts w:hint="eastAsia"/>
          <w:b/>
          <w:sz w:val="32"/>
        </w:rPr>
        <w:t>5%</w:t>
      </w:r>
      <w:r>
        <w:rPr>
          <w:rFonts w:hint="eastAsia"/>
          <w:b/>
          <w:sz w:val="32"/>
        </w:rPr>
        <w:t>以上</w:t>
      </w:r>
      <w:r>
        <w:rPr>
          <w:b/>
          <w:sz w:val="32"/>
        </w:rPr>
        <w:t>股东股份</w:t>
      </w:r>
      <w:r>
        <w:rPr>
          <w:rFonts w:hint="eastAsia"/>
          <w:b/>
          <w:sz w:val="32"/>
        </w:rPr>
        <w:t>解除</w:t>
      </w:r>
      <w:r>
        <w:rPr>
          <w:b/>
          <w:sz w:val="32"/>
        </w:rPr>
        <w:t>质押的公告</w:t>
      </w:r>
    </w:p>
    <w:p w14:paraId="7408601D" w14:textId="77777777" w:rsidR="008D2354" w:rsidRDefault="008D2354">
      <w:pPr>
        <w:spacing w:line="360" w:lineRule="auto"/>
        <w:rPr>
          <w:sz w:val="24"/>
        </w:rPr>
      </w:pPr>
    </w:p>
    <w:p w14:paraId="005C32BF" w14:textId="77777777" w:rsidR="0073347E" w:rsidRDefault="0073347E" w:rsidP="0073347E">
      <w:pPr>
        <w:spacing w:line="360" w:lineRule="auto"/>
        <w:ind w:firstLine="482"/>
        <w:rPr>
          <w:sz w:val="24"/>
        </w:rPr>
      </w:pPr>
      <w:r>
        <w:rPr>
          <w:sz w:val="24"/>
        </w:rPr>
        <w:t>近日，渤海水业股份有限公司（以下简称</w:t>
      </w:r>
      <w:r>
        <w:rPr>
          <w:rFonts w:hint="eastAsia"/>
          <w:sz w:val="24"/>
        </w:rPr>
        <w:t>“</w:t>
      </w:r>
      <w:r>
        <w:rPr>
          <w:sz w:val="24"/>
        </w:rPr>
        <w:t>公司</w:t>
      </w:r>
      <w:r>
        <w:rPr>
          <w:rFonts w:hint="eastAsia"/>
          <w:sz w:val="24"/>
        </w:rPr>
        <w:t>”</w:t>
      </w:r>
      <w:r>
        <w:rPr>
          <w:sz w:val="24"/>
        </w:rPr>
        <w:t>）收到公司</w:t>
      </w:r>
      <w:r>
        <w:rPr>
          <w:rFonts w:hint="eastAsia"/>
          <w:sz w:val="24"/>
        </w:rPr>
        <w:t>持股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以上</w:t>
      </w:r>
      <w:r>
        <w:rPr>
          <w:sz w:val="24"/>
        </w:rPr>
        <w:t>股东</w:t>
      </w:r>
      <w:r w:rsidRPr="00CA09CB">
        <w:rPr>
          <w:rFonts w:hint="eastAsia"/>
          <w:sz w:val="24"/>
        </w:rPr>
        <w:t>天津泰达投资控股有限公司（以下简称“泰达控股”</w:t>
      </w:r>
      <w:r>
        <w:rPr>
          <w:rFonts w:hint="eastAsia"/>
          <w:sz w:val="24"/>
        </w:rPr>
        <w:t>）</w:t>
      </w:r>
      <w:r>
        <w:rPr>
          <w:sz w:val="24"/>
        </w:rPr>
        <w:t>的《告知函》，获悉</w:t>
      </w:r>
      <w:r>
        <w:rPr>
          <w:rFonts w:hint="eastAsia"/>
          <w:sz w:val="24"/>
        </w:rPr>
        <w:t>泰达控股</w:t>
      </w:r>
      <w:r>
        <w:rPr>
          <w:sz w:val="24"/>
        </w:rPr>
        <w:t>将其所持有的公司</w:t>
      </w:r>
      <w:r>
        <w:rPr>
          <w:rFonts w:hint="eastAsia"/>
          <w:sz w:val="24"/>
        </w:rPr>
        <w:t>质押</w:t>
      </w:r>
      <w:r>
        <w:rPr>
          <w:sz w:val="24"/>
        </w:rPr>
        <w:t>股票进行</w:t>
      </w:r>
      <w:r>
        <w:rPr>
          <w:rFonts w:hint="eastAsia"/>
          <w:sz w:val="24"/>
        </w:rPr>
        <w:t>解除</w:t>
      </w:r>
      <w:r>
        <w:rPr>
          <w:sz w:val="24"/>
        </w:rPr>
        <w:t>质押，具体事项如下：</w:t>
      </w:r>
    </w:p>
    <w:p w14:paraId="6C1386C0" w14:textId="77777777" w:rsidR="008D2354" w:rsidRDefault="000438CC">
      <w:pPr>
        <w:spacing w:line="360" w:lineRule="auto"/>
        <w:ind w:firstLine="555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8D2354">
        <w:rPr>
          <w:rFonts w:hint="eastAsia"/>
          <w:b/>
          <w:sz w:val="24"/>
        </w:rPr>
        <w:t>本次解除</w:t>
      </w:r>
      <w:r w:rsidR="008D2354">
        <w:rPr>
          <w:b/>
          <w:sz w:val="24"/>
        </w:rPr>
        <w:t>质押基本情况</w:t>
      </w:r>
    </w:p>
    <w:tbl>
      <w:tblPr>
        <w:tblW w:w="87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449"/>
        <w:gridCol w:w="1275"/>
        <w:gridCol w:w="997"/>
        <w:gridCol w:w="954"/>
        <w:gridCol w:w="992"/>
        <w:gridCol w:w="992"/>
        <w:gridCol w:w="1211"/>
      </w:tblGrid>
      <w:tr w:rsidR="00B51B18" w14:paraId="22B18368" w14:textId="77777777" w:rsidTr="0075403C">
        <w:trPr>
          <w:trHeight w:val="1828"/>
          <w:jc w:val="center"/>
        </w:trPr>
        <w:tc>
          <w:tcPr>
            <w:tcW w:w="907" w:type="dxa"/>
            <w:vAlign w:val="center"/>
          </w:tcPr>
          <w:p w14:paraId="44256AE3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股东</w:t>
            </w:r>
          </w:p>
          <w:p w14:paraId="6A826758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1449" w:type="dxa"/>
            <w:vAlign w:val="center"/>
          </w:tcPr>
          <w:p w14:paraId="27C395DA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是否为</w:t>
            </w:r>
            <w:r>
              <w:rPr>
                <w:rFonts w:hint="eastAsia"/>
                <w:b/>
                <w:sz w:val="24"/>
              </w:rPr>
              <w:t>控股股东或</w:t>
            </w:r>
            <w:r>
              <w:rPr>
                <w:b/>
                <w:sz w:val="24"/>
              </w:rPr>
              <w:t>第一大股东及其一致行动人</w:t>
            </w:r>
          </w:p>
        </w:tc>
        <w:tc>
          <w:tcPr>
            <w:tcW w:w="1275" w:type="dxa"/>
            <w:vAlign w:val="center"/>
          </w:tcPr>
          <w:p w14:paraId="1558A1D7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本次解除</w:t>
            </w:r>
            <w:r>
              <w:rPr>
                <w:b/>
                <w:sz w:val="24"/>
              </w:rPr>
              <w:t>质押</w:t>
            </w:r>
            <w:r>
              <w:rPr>
                <w:rFonts w:hint="eastAsia"/>
                <w:b/>
                <w:sz w:val="24"/>
              </w:rPr>
              <w:t>数量</w:t>
            </w:r>
          </w:p>
          <w:p w14:paraId="04458030" w14:textId="77777777" w:rsidR="00B51B18" w:rsidRDefault="00DC7A3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 w:rsidR="007B6AC2">
              <w:rPr>
                <w:rFonts w:hint="eastAsia"/>
                <w:b/>
                <w:sz w:val="24"/>
              </w:rPr>
              <w:t>万</w:t>
            </w:r>
            <w:r w:rsidR="00B51B18">
              <w:rPr>
                <w:b/>
                <w:sz w:val="24"/>
              </w:rPr>
              <w:t>股）</w:t>
            </w:r>
          </w:p>
        </w:tc>
        <w:tc>
          <w:tcPr>
            <w:tcW w:w="997" w:type="dxa"/>
            <w:vAlign w:val="center"/>
          </w:tcPr>
          <w:p w14:paraId="7953650F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占其所持股份比例</w:t>
            </w:r>
          </w:p>
        </w:tc>
        <w:tc>
          <w:tcPr>
            <w:tcW w:w="954" w:type="dxa"/>
            <w:vAlign w:val="center"/>
          </w:tcPr>
          <w:p w14:paraId="0F58F66D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占公司总股本比例</w:t>
            </w:r>
          </w:p>
        </w:tc>
        <w:tc>
          <w:tcPr>
            <w:tcW w:w="992" w:type="dxa"/>
            <w:vAlign w:val="center"/>
          </w:tcPr>
          <w:p w14:paraId="62F25E61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起始日</w:t>
            </w:r>
          </w:p>
        </w:tc>
        <w:tc>
          <w:tcPr>
            <w:tcW w:w="992" w:type="dxa"/>
            <w:vAlign w:val="center"/>
          </w:tcPr>
          <w:p w14:paraId="071BA494" w14:textId="77777777" w:rsidR="00B249A3" w:rsidRDefault="00B51B18" w:rsidP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解除</w:t>
            </w:r>
          </w:p>
          <w:p w14:paraId="4A858679" w14:textId="77777777" w:rsidR="00B51B18" w:rsidRPr="00B51B18" w:rsidRDefault="00B51B18" w:rsidP="00B51B18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211" w:type="dxa"/>
            <w:vAlign w:val="center"/>
          </w:tcPr>
          <w:p w14:paraId="7F84BF72" w14:textId="77777777" w:rsidR="00B51B18" w:rsidRDefault="00B51B1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质权人</w:t>
            </w:r>
          </w:p>
        </w:tc>
      </w:tr>
      <w:tr w:rsidR="00AF357C" w14:paraId="15ADF416" w14:textId="77777777" w:rsidTr="0075403C">
        <w:trPr>
          <w:trHeight w:val="1141"/>
          <w:jc w:val="center"/>
        </w:trPr>
        <w:tc>
          <w:tcPr>
            <w:tcW w:w="907" w:type="dxa"/>
            <w:vAlign w:val="center"/>
          </w:tcPr>
          <w:p w14:paraId="0F0B0487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泰达控股</w:t>
            </w:r>
          </w:p>
        </w:tc>
        <w:tc>
          <w:tcPr>
            <w:tcW w:w="1449" w:type="dxa"/>
            <w:vAlign w:val="center"/>
          </w:tcPr>
          <w:p w14:paraId="34B9570E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1275" w:type="dxa"/>
            <w:vAlign w:val="center"/>
          </w:tcPr>
          <w:p w14:paraId="454D8DC6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CA09CB">
              <w:rPr>
                <w:sz w:val="24"/>
              </w:rPr>
              <w:t>2,290.00</w:t>
            </w:r>
          </w:p>
        </w:tc>
        <w:tc>
          <w:tcPr>
            <w:tcW w:w="997" w:type="dxa"/>
            <w:vAlign w:val="center"/>
          </w:tcPr>
          <w:p w14:paraId="4B44CF07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CA09CB">
              <w:rPr>
                <w:sz w:val="24"/>
              </w:rPr>
              <w:t>49.9251%</w:t>
            </w:r>
          </w:p>
        </w:tc>
        <w:tc>
          <w:tcPr>
            <w:tcW w:w="954" w:type="dxa"/>
            <w:vAlign w:val="center"/>
          </w:tcPr>
          <w:p w14:paraId="29C7212D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CA09CB">
              <w:rPr>
                <w:sz w:val="24"/>
              </w:rPr>
              <w:t>6.4935%</w:t>
            </w:r>
          </w:p>
        </w:tc>
        <w:tc>
          <w:tcPr>
            <w:tcW w:w="992" w:type="dxa"/>
            <w:vAlign w:val="center"/>
          </w:tcPr>
          <w:p w14:paraId="575088D3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CA09CB">
              <w:rPr>
                <w:rFonts w:hint="eastAsia"/>
                <w:sz w:val="24"/>
              </w:rPr>
              <w:t>2020</w:t>
            </w:r>
            <w:r w:rsidRPr="00CA09CB">
              <w:rPr>
                <w:rFonts w:hint="eastAsia"/>
                <w:sz w:val="24"/>
              </w:rPr>
              <w:t>年</w:t>
            </w:r>
            <w:r w:rsidRPr="00CA09CB">
              <w:rPr>
                <w:rFonts w:hint="eastAsia"/>
                <w:sz w:val="24"/>
              </w:rPr>
              <w:t>10</w:t>
            </w:r>
            <w:r w:rsidRPr="00CA09CB">
              <w:rPr>
                <w:rFonts w:hint="eastAsia"/>
                <w:sz w:val="24"/>
              </w:rPr>
              <w:t>月</w:t>
            </w:r>
            <w:r w:rsidRPr="00CA09CB">
              <w:rPr>
                <w:rFonts w:hint="eastAsia"/>
                <w:sz w:val="24"/>
              </w:rPr>
              <w:t>27</w:t>
            </w:r>
            <w:r w:rsidRPr="00CA09CB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479DD973" w14:textId="77777777" w:rsidR="00AF357C" w:rsidRPr="0075163D" w:rsidRDefault="00AF357C" w:rsidP="00AF357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A09CB">
              <w:rPr>
                <w:rFonts w:hint="eastAsia"/>
                <w:sz w:val="24"/>
              </w:rPr>
              <w:t>2021</w:t>
            </w:r>
            <w:r w:rsidRPr="00CA09CB">
              <w:rPr>
                <w:rFonts w:hint="eastAsia"/>
                <w:sz w:val="24"/>
              </w:rPr>
              <w:t>年</w:t>
            </w:r>
            <w:r w:rsidR="006E2558">
              <w:rPr>
                <w:sz w:val="24"/>
              </w:rPr>
              <w:t>2</w:t>
            </w:r>
            <w:r w:rsidRPr="00CA09CB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CA09CB">
              <w:rPr>
                <w:rFonts w:hint="eastAsia"/>
                <w:sz w:val="24"/>
              </w:rPr>
              <w:t>日</w:t>
            </w:r>
          </w:p>
        </w:tc>
        <w:tc>
          <w:tcPr>
            <w:tcW w:w="1211" w:type="dxa"/>
            <w:vAlign w:val="center"/>
          </w:tcPr>
          <w:p w14:paraId="0DABDF9B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CA09CB">
              <w:rPr>
                <w:rFonts w:hint="eastAsia"/>
                <w:sz w:val="24"/>
              </w:rPr>
              <w:t>天津农村商业银行股份有限公司河北支行</w:t>
            </w:r>
          </w:p>
        </w:tc>
      </w:tr>
    </w:tbl>
    <w:p w14:paraId="4D799B00" w14:textId="77777777" w:rsidR="008D2354" w:rsidRDefault="008D2354">
      <w:pPr>
        <w:rPr>
          <w:sz w:val="24"/>
        </w:rPr>
      </w:pPr>
    </w:p>
    <w:p w14:paraId="4D3C32E1" w14:textId="77777777" w:rsidR="008D2354" w:rsidRDefault="008D2354">
      <w:pPr>
        <w:spacing w:line="360" w:lineRule="auto"/>
        <w:ind w:firstLine="555"/>
        <w:rPr>
          <w:b/>
          <w:sz w:val="24"/>
        </w:rPr>
      </w:pPr>
      <w:r>
        <w:rPr>
          <w:rFonts w:hint="eastAsia"/>
          <w:b/>
          <w:sz w:val="24"/>
        </w:rPr>
        <w:t>二、股东</w:t>
      </w:r>
      <w:r>
        <w:rPr>
          <w:b/>
          <w:sz w:val="24"/>
        </w:rPr>
        <w:t>股份累计质押</w:t>
      </w:r>
      <w:r>
        <w:rPr>
          <w:rFonts w:hint="eastAsia"/>
          <w:b/>
          <w:sz w:val="24"/>
        </w:rPr>
        <w:t>基本</w:t>
      </w:r>
      <w:r>
        <w:rPr>
          <w:b/>
          <w:sz w:val="24"/>
        </w:rPr>
        <w:t>情况</w:t>
      </w:r>
    </w:p>
    <w:p w14:paraId="1978C073" w14:textId="77777777" w:rsidR="008D2354" w:rsidRDefault="008D235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截至本公告</w:t>
      </w:r>
      <w:r w:rsidR="0094756B">
        <w:rPr>
          <w:rFonts w:hint="eastAsia"/>
          <w:sz w:val="24"/>
        </w:rPr>
        <w:t>披露</w:t>
      </w:r>
      <w:r>
        <w:rPr>
          <w:sz w:val="24"/>
        </w:rPr>
        <w:t>日，</w:t>
      </w:r>
      <w:r w:rsidR="00AF357C">
        <w:rPr>
          <w:rFonts w:hint="eastAsia"/>
          <w:sz w:val="24"/>
        </w:rPr>
        <w:t>泰达控股</w:t>
      </w:r>
      <w:r>
        <w:rPr>
          <w:rFonts w:hint="eastAsia"/>
          <w:sz w:val="24"/>
        </w:rPr>
        <w:t>质押股份情况如下：</w:t>
      </w:r>
    </w:p>
    <w:tbl>
      <w:tblPr>
        <w:tblW w:w="561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904"/>
        <w:gridCol w:w="755"/>
        <w:gridCol w:w="996"/>
        <w:gridCol w:w="850"/>
        <w:gridCol w:w="839"/>
        <w:gridCol w:w="1132"/>
        <w:gridCol w:w="852"/>
        <w:gridCol w:w="992"/>
        <w:gridCol w:w="954"/>
      </w:tblGrid>
      <w:tr w:rsidR="00B51B18" w14:paraId="74B77B31" w14:textId="77777777" w:rsidTr="00AF357C">
        <w:trPr>
          <w:cantSplit/>
          <w:trHeight w:val="478"/>
          <w:tblHeader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BC608" w14:textId="77777777" w:rsidR="00B51B18" w:rsidRDefault="00B51B18" w:rsidP="004F139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股东名称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FAF8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持股</w:t>
            </w:r>
          </w:p>
          <w:p w14:paraId="0970E2AD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  <w:p w14:paraId="4AB4AD83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（股）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49F1" w14:textId="77777777" w:rsidR="00B51B18" w:rsidRDefault="00B51B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持股</w:t>
            </w:r>
          </w:p>
          <w:p w14:paraId="652E63BD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比例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248C" w14:textId="77777777" w:rsidR="00B51B18" w:rsidRDefault="00B51B18" w:rsidP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累计</w:t>
            </w:r>
            <w:r>
              <w:rPr>
                <w:rFonts w:ascii="宋体" w:hAnsi="宋体"/>
                <w:b/>
                <w:sz w:val="24"/>
              </w:rPr>
              <w:t>质押数量</w:t>
            </w:r>
            <w:r>
              <w:rPr>
                <w:rFonts w:ascii="宋体" w:hAnsi="宋体" w:hint="eastAsia"/>
                <w:b/>
                <w:sz w:val="24"/>
              </w:rPr>
              <w:t>（股）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7F55D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占其所持股份比例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CB6D9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占公司总股本比例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4FF1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已质押股份情况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A915E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未质押股份情况</w:t>
            </w:r>
          </w:p>
        </w:tc>
      </w:tr>
      <w:tr w:rsidR="00B51B18" w14:paraId="496B21DC" w14:textId="77777777" w:rsidTr="00AF357C">
        <w:trPr>
          <w:cantSplit/>
          <w:trHeight w:val="478"/>
          <w:tblHeader/>
          <w:jc w:val="center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1E9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BE7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8F8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42B8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8A1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4A21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BF6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已质押股份限售和冻结数量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A24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占已质押股份比例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5C0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未质押股份限售和冻结数量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52B" w14:textId="77777777" w:rsidR="00B51B18" w:rsidRDefault="00B51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占未质押股份比例</w:t>
            </w:r>
          </w:p>
        </w:tc>
      </w:tr>
      <w:tr w:rsidR="00AF357C" w14:paraId="2634AAED" w14:textId="77777777" w:rsidTr="00AF357C">
        <w:trPr>
          <w:cantSplit/>
          <w:trHeight w:val="96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A73" w14:textId="77777777" w:rsidR="00AF357C" w:rsidRDefault="00AF357C" w:rsidP="00AF357C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sz w:val="24"/>
              </w:rPr>
              <w:t>泰达控股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4C57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 w:rsidRPr="002A247E">
              <w:rPr>
                <w:sz w:val="24"/>
              </w:rPr>
              <w:t>45,868,731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1EC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7A1C">
              <w:rPr>
                <w:sz w:val="24"/>
              </w:rPr>
              <w:t>.0</w:t>
            </w:r>
            <w:r w:rsidRPr="00B37A1C">
              <w:rPr>
                <w:rFonts w:hint="eastAsia"/>
                <w:sz w:val="24"/>
              </w:rPr>
              <w:t>066</w:t>
            </w:r>
            <w:r>
              <w:rPr>
                <w:sz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D0A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E76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8F0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163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B069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D86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B78F" w14:textId="77777777" w:rsidR="00AF357C" w:rsidRDefault="00AF357C" w:rsidP="00AF35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0%</w:t>
            </w:r>
          </w:p>
        </w:tc>
      </w:tr>
    </w:tbl>
    <w:p w14:paraId="4D8E0A3F" w14:textId="77777777" w:rsidR="008D2354" w:rsidRDefault="008D2354">
      <w:pPr>
        <w:spacing w:line="360" w:lineRule="auto"/>
        <w:rPr>
          <w:rFonts w:hint="eastAsia"/>
          <w:sz w:val="24"/>
        </w:rPr>
      </w:pPr>
    </w:p>
    <w:p w14:paraId="5D2BE14C" w14:textId="77777777" w:rsidR="008D2354" w:rsidRDefault="008D235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、备查文件</w:t>
      </w:r>
    </w:p>
    <w:p w14:paraId="776F1100" w14:textId="77777777" w:rsidR="008D2354" w:rsidRDefault="001438D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F357C">
        <w:rPr>
          <w:rFonts w:hint="eastAsia"/>
          <w:sz w:val="24"/>
        </w:rPr>
        <w:t>泰达控股</w:t>
      </w:r>
      <w:r w:rsidR="008D2354">
        <w:rPr>
          <w:sz w:val="24"/>
        </w:rPr>
        <w:t>出具的《</w:t>
      </w:r>
      <w:r w:rsidR="0075403C" w:rsidRPr="0075403C">
        <w:rPr>
          <w:rFonts w:hint="eastAsia"/>
          <w:sz w:val="24"/>
        </w:rPr>
        <w:t>关于解除渤海股份股票质押的告知函</w:t>
      </w:r>
      <w:r w:rsidR="008D2354">
        <w:rPr>
          <w:sz w:val="24"/>
        </w:rPr>
        <w:t>》</w:t>
      </w:r>
      <w:r w:rsidR="008D2354">
        <w:rPr>
          <w:rFonts w:hint="eastAsia"/>
          <w:sz w:val="24"/>
        </w:rPr>
        <w:t>。</w:t>
      </w:r>
    </w:p>
    <w:p w14:paraId="7AEC1885" w14:textId="77777777" w:rsidR="008D2354" w:rsidRDefault="001438DF">
      <w:pPr>
        <w:spacing w:line="360" w:lineRule="auto"/>
        <w:ind w:firstLine="480"/>
        <w:rPr>
          <w:rFonts w:hint="eastAsia"/>
          <w:sz w:val="24"/>
        </w:rPr>
      </w:pPr>
      <w:r w:rsidRPr="001438DF">
        <w:rPr>
          <w:sz w:val="24"/>
        </w:rPr>
        <w:t>2</w:t>
      </w:r>
      <w:r w:rsidRPr="001438DF">
        <w:rPr>
          <w:rFonts w:hint="eastAsia"/>
          <w:sz w:val="24"/>
        </w:rPr>
        <w:t>、解除证券质押登记通知。</w:t>
      </w:r>
    </w:p>
    <w:p w14:paraId="4E759955" w14:textId="77777777" w:rsidR="008D2354" w:rsidRDefault="008D2354">
      <w:pPr>
        <w:spacing w:line="360" w:lineRule="auto"/>
        <w:ind w:firstLine="480"/>
        <w:rPr>
          <w:rFonts w:hint="eastAsia"/>
          <w:sz w:val="24"/>
        </w:rPr>
      </w:pPr>
    </w:p>
    <w:p w14:paraId="108824D4" w14:textId="77777777" w:rsidR="008D2354" w:rsidRDefault="008D2354">
      <w:pPr>
        <w:spacing w:line="360" w:lineRule="auto"/>
        <w:ind w:firstLine="480"/>
        <w:rPr>
          <w:sz w:val="24"/>
        </w:rPr>
      </w:pPr>
      <w:r>
        <w:rPr>
          <w:sz w:val="24"/>
        </w:rPr>
        <w:t>特此公告。</w:t>
      </w:r>
    </w:p>
    <w:p w14:paraId="51F98F6A" w14:textId="77777777" w:rsidR="008D2354" w:rsidRDefault="008D2354">
      <w:pPr>
        <w:spacing w:line="360" w:lineRule="auto"/>
        <w:ind w:firstLineChars="2150" w:firstLine="5160"/>
        <w:rPr>
          <w:sz w:val="24"/>
        </w:rPr>
      </w:pPr>
    </w:p>
    <w:p w14:paraId="6DFFAA66" w14:textId="77777777" w:rsidR="008D2354" w:rsidRDefault="008D2354">
      <w:pPr>
        <w:spacing w:line="360" w:lineRule="auto"/>
        <w:ind w:firstLineChars="2150" w:firstLine="5160"/>
        <w:rPr>
          <w:sz w:val="24"/>
        </w:rPr>
      </w:pPr>
    </w:p>
    <w:p w14:paraId="0439038B" w14:textId="77777777" w:rsidR="008D2354" w:rsidRDefault="00D13CC2" w:rsidP="00D13CC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14:paraId="1A49A1F9" w14:textId="77777777" w:rsidR="007B6AC2" w:rsidRDefault="007B6AC2" w:rsidP="00D13CC2">
      <w:pPr>
        <w:spacing w:line="360" w:lineRule="auto"/>
        <w:rPr>
          <w:rFonts w:hint="eastAsia"/>
          <w:sz w:val="24"/>
        </w:rPr>
      </w:pPr>
    </w:p>
    <w:p w14:paraId="15D782F5" w14:textId="77777777" w:rsidR="008D2354" w:rsidRDefault="008D2354">
      <w:pPr>
        <w:spacing w:line="360" w:lineRule="auto"/>
        <w:ind w:firstLineChars="2150" w:firstLine="5160"/>
        <w:rPr>
          <w:sz w:val="24"/>
        </w:rPr>
      </w:pPr>
      <w:r>
        <w:rPr>
          <w:sz w:val="24"/>
        </w:rPr>
        <w:t>渤海水业股份有限公司董事会</w:t>
      </w:r>
    </w:p>
    <w:p w14:paraId="07C7BF02" w14:textId="77777777" w:rsidR="008D2354" w:rsidRDefault="008D2354">
      <w:pPr>
        <w:spacing w:line="360" w:lineRule="auto"/>
        <w:ind w:firstLineChars="2500" w:firstLine="6000"/>
        <w:rPr>
          <w:sz w:val="24"/>
        </w:rPr>
      </w:pPr>
      <w:r>
        <w:rPr>
          <w:sz w:val="24"/>
        </w:rPr>
        <w:t>202</w:t>
      </w:r>
      <w:r w:rsidR="008A6AA4">
        <w:rPr>
          <w:sz w:val="24"/>
        </w:rPr>
        <w:t>1</w:t>
      </w:r>
      <w:r>
        <w:rPr>
          <w:sz w:val="24"/>
        </w:rPr>
        <w:t>年</w:t>
      </w:r>
      <w:r w:rsidR="008A6AA4">
        <w:rPr>
          <w:sz w:val="24"/>
        </w:rPr>
        <w:t>2</w:t>
      </w:r>
      <w:r>
        <w:rPr>
          <w:sz w:val="24"/>
        </w:rPr>
        <w:t>月</w:t>
      </w:r>
      <w:r w:rsidR="00B9335C">
        <w:rPr>
          <w:sz w:val="24"/>
        </w:rPr>
        <w:t>3</w:t>
      </w:r>
      <w:r>
        <w:rPr>
          <w:sz w:val="24"/>
        </w:rPr>
        <w:t>日</w:t>
      </w:r>
    </w:p>
    <w:sectPr w:rsidR="008D2354">
      <w:footerReference w:type="even" r:id="rId6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5FAE" w14:textId="77777777" w:rsidR="005430F2" w:rsidRDefault="005430F2">
      <w:r>
        <w:separator/>
      </w:r>
    </w:p>
  </w:endnote>
  <w:endnote w:type="continuationSeparator" w:id="0">
    <w:p w14:paraId="7B88F2D7" w14:textId="77777777" w:rsidR="005430F2" w:rsidRDefault="0054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565C" w14:textId="77777777" w:rsidR="008D2354" w:rsidRDefault="008D2354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33CFC9D" w14:textId="77777777" w:rsidR="008D2354" w:rsidRDefault="008D2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B71C8" w14:textId="77777777" w:rsidR="005430F2" w:rsidRDefault="005430F2">
      <w:r>
        <w:separator/>
      </w:r>
    </w:p>
  </w:footnote>
  <w:footnote w:type="continuationSeparator" w:id="0">
    <w:p w14:paraId="5201D37F" w14:textId="77777777" w:rsidR="005430F2" w:rsidRDefault="0054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mzCye4RMXDrMJL+WI4mdjC41+ZC4s2VVrN6YNYd2ocNi9hgXGFv2eCs3nqm0pEeEUB7mNLswws4qeqVEfi3uFw==" w:salt="5czMQtcM0t1bbCwT9r1b8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s://ezone.yonyoucloud.com/official/rest/documentItems/108135/download/09d19041-65c4-11eb-95ef-fa163effc086?memberId=3511378"/>
  </w:docVars>
  <w:rsids>
    <w:rsidRoot w:val="00AD7324"/>
    <w:rsid w:val="0000323C"/>
    <w:rsid w:val="000048B5"/>
    <w:rsid w:val="000054AE"/>
    <w:rsid w:val="000069E8"/>
    <w:rsid w:val="00006D11"/>
    <w:rsid w:val="00013F64"/>
    <w:rsid w:val="00014EFF"/>
    <w:rsid w:val="00015950"/>
    <w:rsid w:val="0002025D"/>
    <w:rsid w:val="00027927"/>
    <w:rsid w:val="00027D07"/>
    <w:rsid w:val="0003099A"/>
    <w:rsid w:val="000317F8"/>
    <w:rsid w:val="00031FB3"/>
    <w:rsid w:val="000320A9"/>
    <w:rsid w:val="00033560"/>
    <w:rsid w:val="0003487E"/>
    <w:rsid w:val="0003516D"/>
    <w:rsid w:val="00035A30"/>
    <w:rsid w:val="000366B2"/>
    <w:rsid w:val="00040C2B"/>
    <w:rsid w:val="00042B6E"/>
    <w:rsid w:val="000430C5"/>
    <w:rsid w:val="000438CC"/>
    <w:rsid w:val="00043C94"/>
    <w:rsid w:val="0004515B"/>
    <w:rsid w:val="000455F5"/>
    <w:rsid w:val="000456CF"/>
    <w:rsid w:val="00045C30"/>
    <w:rsid w:val="000507C4"/>
    <w:rsid w:val="00051709"/>
    <w:rsid w:val="00052D2E"/>
    <w:rsid w:val="0005336B"/>
    <w:rsid w:val="000576BF"/>
    <w:rsid w:val="0005772E"/>
    <w:rsid w:val="00060238"/>
    <w:rsid w:val="000611BE"/>
    <w:rsid w:val="00062477"/>
    <w:rsid w:val="00062EB9"/>
    <w:rsid w:val="000635DD"/>
    <w:rsid w:val="00064804"/>
    <w:rsid w:val="00067D81"/>
    <w:rsid w:val="00072178"/>
    <w:rsid w:val="00072A19"/>
    <w:rsid w:val="00074A36"/>
    <w:rsid w:val="000753BB"/>
    <w:rsid w:val="00077355"/>
    <w:rsid w:val="00077A9F"/>
    <w:rsid w:val="00077D12"/>
    <w:rsid w:val="00077F17"/>
    <w:rsid w:val="000822C5"/>
    <w:rsid w:val="00082E19"/>
    <w:rsid w:val="0008467F"/>
    <w:rsid w:val="000861B4"/>
    <w:rsid w:val="00086C98"/>
    <w:rsid w:val="00087EC9"/>
    <w:rsid w:val="00090354"/>
    <w:rsid w:val="000904DA"/>
    <w:rsid w:val="0009086E"/>
    <w:rsid w:val="000933B4"/>
    <w:rsid w:val="00093E8A"/>
    <w:rsid w:val="00094894"/>
    <w:rsid w:val="00097ED6"/>
    <w:rsid w:val="000A0E43"/>
    <w:rsid w:val="000A1238"/>
    <w:rsid w:val="000A2C72"/>
    <w:rsid w:val="000A3DE6"/>
    <w:rsid w:val="000A45B4"/>
    <w:rsid w:val="000B129C"/>
    <w:rsid w:val="000B2AA8"/>
    <w:rsid w:val="000B3FCA"/>
    <w:rsid w:val="000B412D"/>
    <w:rsid w:val="000B6F7F"/>
    <w:rsid w:val="000C10F0"/>
    <w:rsid w:val="000C1818"/>
    <w:rsid w:val="000C1BF8"/>
    <w:rsid w:val="000C1CAB"/>
    <w:rsid w:val="000C225B"/>
    <w:rsid w:val="000C6A93"/>
    <w:rsid w:val="000C7469"/>
    <w:rsid w:val="000C7FC7"/>
    <w:rsid w:val="000D14B0"/>
    <w:rsid w:val="000D1670"/>
    <w:rsid w:val="000D1B14"/>
    <w:rsid w:val="000D4632"/>
    <w:rsid w:val="000D7DC6"/>
    <w:rsid w:val="000E799E"/>
    <w:rsid w:val="000F0D68"/>
    <w:rsid w:val="000F2D89"/>
    <w:rsid w:val="000F5300"/>
    <w:rsid w:val="000F65AD"/>
    <w:rsid w:val="001027FE"/>
    <w:rsid w:val="001038A3"/>
    <w:rsid w:val="0010469D"/>
    <w:rsid w:val="00104DAA"/>
    <w:rsid w:val="00105BFD"/>
    <w:rsid w:val="001078C2"/>
    <w:rsid w:val="0011032C"/>
    <w:rsid w:val="00112F22"/>
    <w:rsid w:val="00114EE5"/>
    <w:rsid w:val="0011522B"/>
    <w:rsid w:val="00116393"/>
    <w:rsid w:val="001216A9"/>
    <w:rsid w:val="001216D7"/>
    <w:rsid w:val="00122C0E"/>
    <w:rsid w:val="00123BB2"/>
    <w:rsid w:val="0012706A"/>
    <w:rsid w:val="00127587"/>
    <w:rsid w:val="001303CB"/>
    <w:rsid w:val="00133CB7"/>
    <w:rsid w:val="00134142"/>
    <w:rsid w:val="00136600"/>
    <w:rsid w:val="00136AE0"/>
    <w:rsid w:val="00137D2D"/>
    <w:rsid w:val="00140931"/>
    <w:rsid w:val="001409F9"/>
    <w:rsid w:val="001420A7"/>
    <w:rsid w:val="001423DC"/>
    <w:rsid w:val="001438DF"/>
    <w:rsid w:val="001447A0"/>
    <w:rsid w:val="001461EE"/>
    <w:rsid w:val="001502D3"/>
    <w:rsid w:val="00150AC8"/>
    <w:rsid w:val="001518FF"/>
    <w:rsid w:val="00151A7A"/>
    <w:rsid w:val="001528E3"/>
    <w:rsid w:val="00155473"/>
    <w:rsid w:val="001602EF"/>
    <w:rsid w:val="00160637"/>
    <w:rsid w:val="00172963"/>
    <w:rsid w:val="00173364"/>
    <w:rsid w:val="001735B6"/>
    <w:rsid w:val="00174618"/>
    <w:rsid w:val="0017464F"/>
    <w:rsid w:val="00180817"/>
    <w:rsid w:val="00182018"/>
    <w:rsid w:val="00185832"/>
    <w:rsid w:val="00187D20"/>
    <w:rsid w:val="001900A6"/>
    <w:rsid w:val="00194DF5"/>
    <w:rsid w:val="001976D2"/>
    <w:rsid w:val="00197FE5"/>
    <w:rsid w:val="001A03CD"/>
    <w:rsid w:val="001A3235"/>
    <w:rsid w:val="001A3CC8"/>
    <w:rsid w:val="001A3FD9"/>
    <w:rsid w:val="001A5F88"/>
    <w:rsid w:val="001A7484"/>
    <w:rsid w:val="001A75C8"/>
    <w:rsid w:val="001B03D0"/>
    <w:rsid w:val="001B0D27"/>
    <w:rsid w:val="001B133C"/>
    <w:rsid w:val="001B50E0"/>
    <w:rsid w:val="001B7414"/>
    <w:rsid w:val="001C41AE"/>
    <w:rsid w:val="001C6778"/>
    <w:rsid w:val="001C6A43"/>
    <w:rsid w:val="001C6F4C"/>
    <w:rsid w:val="001C722A"/>
    <w:rsid w:val="001D0939"/>
    <w:rsid w:val="001D0C4A"/>
    <w:rsid w:val="001D217A"/>
    <w:rsid w:val="001D53E1"/>
    <w:rsid w:val="001D6B4E"/>
    <w:rsid w:val="001D6D4C"/>
    <w:rsid w:val="001E0750"/>
    <w:rsid w:val="001E26F7"/>
    <w:rsid w:val="001E2DBD"/>
    <w:rsid w:val="001E75F3"/>
    <w:rsid w:val="001F082F"/>
    <w:rsid w:val="001F2AC9"/>
    <w:rsid w:val="001F2B02"/>
    <w:rsid w:val="001F4D65"/>
    <w:rsid w:val="001F57F3"/>
    <w:rsid w:val="00202EAF"/>
    <w:rsid w:val="00205C41"/>
    <w:rsid w:val="00207625"/>
    <w:rsid w:val="002113B0"/>
    <w:rsid w:val="00215163"/>
    <w:rsid w:val="00215D81"/>
    <w:rsid w:val="002219F5"/>
    <w:rsid w:val="0022711A"/>
    <w:rsid w:val="00227F21"/>
    <w:rsid w:val="0023359D"/>
    <w:rsid w:val="00233A89"/>
    <w:rsid w:val="00233E85"/>
    <w:rsid w:val="00235062"/>
    <w:rsid w:val="002366DF"/>
    <w:rsid w:val="002411F4"/>
    <w:rsid w:val="0024151C"/>
    <w:rsid w:val="00241A00"/>
    <w:rsid w:val="00246DA0"/>
    <w:rsid w:val="002475A4"/>
    <w:rsid w:val="00254009"/>
    <w:rsid w:val="002544B9"/>
    <w:rsid w:val="00256ED9"/>
    <w:rsid w:val="0026090B"/>
    <w:rsid w:val="00265776"/>
    <w:rsid w:val="002725A3"/>
    <w:rsid w:val="00272C3A"/>
    <w:rsid w:val="00274683"/>
    <w:rsid w:val="00274BB1"/>
    <w:rsid w:val="00274E36"/>
    <w:rsid w:val="002757E6"/>
    <w:rsid w:val="00276CF8"/>
    <w:rsid w:val="0028431F"/>
    <w:rsid w:val="0028456F"/>
    <w:rsid w:val="00284BE8"/>
    <w:rsid w:val="00286539"/>
    <w:rsid w:val="00286F9B"/>
    <w:rsid w:val="0029267E"/>
    <w:rsid w:val="002932BB"/>
    <w:rsid w:val="00293B9B"/>
    <w:rsid w:val="00294EDD"/>
    <w:rsid w:val="0029500E"/>
    <w:rsid w:val="00296668"/>
    <w:rsid w:val="00297EC7"/>
    <w:rsid w:val="002A0FC1"/>
    <w:rsid w:val="002A2427"/>
    <w:rsid w:val="002A2728"/>
    <w:rsid w:val="002A4FA1"/>
    <w:rsid w:val="002A598C"/>
    <w:rsid w:val="002B2867"/>
    <w:rsid w:val="002B2B56"/>
    <w:rsid w:val="002B5A2B"/>
    <w:rsid w:val="002B5DE8"/>
    <w:rsid w:val="002B6CEF"/>
    <w:rsid w:val="002C09E4"/>
    <w:rsid w:val="002C206B"/>
    <w:rsid w:val="002C260F"/>
    <w:rsid w:val="002C64A3"/>
    <w:rsid w:val="002C6D52"/>
    <w:rsid w:val="002C7B26"/>
    <w:rsid w:val="002D06CA"/>
    <w:rsid w:val="002D3039"/>
    <w:rsid w:val="002D4F86"/>
    <w:rsid w:val="002D660E"/>
    <w:rsid w:val="002D7381"/>
    <w:rsid w:val="002E2EB5"/>
    <w:rsid w:val="002F0860"/>
    <w:rsid w:val="002F13BA"/>
    <w:rsid w:val="002F2677"/>
    <w:rsid w:val="002F5F16"/>
    <w:rsid w:val="002F5F7D"/>
    <w:rsid w:val="002F6C2E"/>
    <w:rsid w:val="003005E7"/>
    <w:rsid w:val="00302E75"/>
    <w:rsid w:val="0031151C"/>
    <w:rsid w:val="003137ED"/>
    <w:rsid w:val="00315226"/>
    <w:rsid w:val="003165CF"/>
    <w:rsid w:val="003172C5"/>
    <w:rsid w:val="00317901"/>
    <w:rsid w:val="00320F79"/>
    <w:rsid w:val="003233EC"/>
    <w:rsid w:val="00323D2E"/>
    <w:rsid w:val="003269F6"/>
    <w:rsid w:val="00331009"/>
    <w:rsid w:val="003318F6"/>
    <w:rsid w:val="0033297E"/>
    <w:rsid w:val="00333802"/>
    <w:rsid w:val="00334282"/>
    <w:rsid w:val="0033458C"/>
    <w:rsid w:val="00336A51"/>
    <w:rsid w:val="003375F4"/>
    <w:rsid w:val="00340BDF"/>
    <w:rsid w:val="00341FAB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15CA"/>
    <w:rsid w:val="003631D5"/>
    <w:rsid w:val="0036570E"/>
    <w:rsid w:val="00367C0D"/>
    <w:rsid w:val="00367ECC"/>
    <w:rsid w:val="00373A86"/>
    <w:rsid w:val="00374200"/>
    <w:rsid w:val="0037478B"/>
    <w:rsid w:val="0037548F"/>
    <w:rsid w:val="00375BC3"/>
    <w:rsid w:val="00375C6E"/>
    <w:rsid w:val="00376D5B"/>
    <w:rsid w:val="003773CB"/>
    <w:rsid w:val="00377F6C"/>
    <w:rsid w:val="00377F70"/>
    <w:rsid w:val="00386020"/>
    <w:rsid w:val="00387A06"/>
    <w:rsid w:val="00393107"/>
    <w:rsid w:val="0039472F"/>
    <w:rsid w:val="00394B45"/>
    <w:rsid w:val="00397329"/>
    <w:rsid w:val="00397AE8"/>
    <w:rsid w:val="003A36C0"/>
    <w:rsid w:val="003A5873"/>
    <w:rsid w:val="003A6AF5"/>
    <w:rsid w:val="003A7A32"/>
    <w:rsid w:val="003A7B70"/>
    <w:rsid w:val="003A7C25"/>
    <w:rsid w:val="003B3FCD"/>
    <w:rsid w:val="003B429B"/>
    <w:rsid w:val="003B51CB"/>
    <w:rsid w:val="003B6EFD"/>
    <w:rsid w:val="003C0F63"/>
    <w:rsid w:val="003C18BC"/>
    <w:rsid w:val="003C2456"/>
    <w:rsid w:val="003C2A24"/>
    <w:rsid w:val="003C3ADA"/>
    <w:rsid w:val="003C3DD2"/>
    <w:rsid w:val="003C3F10"/>
    <w:rsid w:val="003C5248"/>
    <w:rsid w:val="003C5645"/>
    <w:rsid w:val="003D2738"/>
    <w:rsid w:val="003D4B7B"/>
    <w:rsid w:val="003D5263"/>
    <w:rsid w:val="003D5B60"/>
    <w:rsid w:val="003D60DC"/>
    <w:rsid w:val="003D62FA"/>
    <w:rsid w:val="003E06C7"/>
    <w:rsid w:val="003E1754"/>
    <w:rsid w:val="003E2597"/>
    <w:rsid w:val="003E7463"/>
    <w:rsid w:val="003F1418"/>
    <w:rsid w:val="003F3F3D"/>
    <w:rsid w:val="003F4D84"/>
    <w:rsid w:val="00400455"/>
    <w:rsid w:val="004010C8"/>
    <w:rsid w:val="00403F34"/>
    <w:rsid w:val="004041C6"/>
    <w:rsid w:val="00404AA2"/>
    <w:rsid w:val="004064B8"/>
    <w:rsid w:val="00412947"/>
    <w:rsid w:val="004138F9"/>
    <w:rsid w:val="00415EAC"/>
    <w:rsid w:val="004202AD"/>
    <w:rsid w:val="00420C20"/>
    <w:rsid w:val="00421DBD"/>
    <w:rsid w:val="004230BF"/>
    <w:rsid w:val="00426D9B"/>
    <w:rsid w:val="0043048A"/>
    <w:rsid w:val="00433B3C"/>
    <w:rsid w:val="00436CF1"/>
    <w:rsid w:val="00446F30"/>
    <w:rsid w:val="00455D4C"/>
    <w:rsid w:val="0046399B"/>
    <w:rsid w:val="0046519A"/>
    <w:rsid w:val="00470000"/>
    <w:rsid w:val="004717F9"/>
    <w:rsid w:val="00471D98"/>
    <w:rsid w:val="004738EE"/>
    <w:rsid w:val="004743A9"/>
    <w:rsid w:val="004777A7"/>
    <w:rsid w:val="00480606"/>
    <w:rsid w:val="00484E4C"/>
    <w:rsid w:val="00490346"/>
    <w:rsid w:val="00491C2B"/>
    <w:rsid w:val="004926AE"/>
    <w:rsid w:val="004952DA"/>
    <w:rsid w:val="0049724A"/>
    <w:rsid w:val="00497E5E"/>
    <w:rsid w:val="004A22DC"/>
    <w:rsid w:val="004A2B44"/>
    <w:rsid w:val="004A2FCF"/>
    <w:rsid w:val="004A3CAB"/>
    <w:rsid w:val="004A4E9A"/>
    <w:rsid w:val="004A6D69"/>
    <w:rsid w:val="004A71E4"/>
    <w:rsid w:val="004B05CD"/>
    <w:rsid w:val="004B23EF"/>
    <w:rsid w:val="004B281B"/>
    <w:rsid w:val="004B3254"/>
    <w:rsid w:val="004B371F"/>
    <w:rsid w:val="004B680B"/>
    <w:rsid w:val="004B7582"/>
    <w:rsid w:val="004C3676"/>
    <w:rsid w:val="004D0D50"/>
    <w:rsid w:val="004D7905"/>
    <w:rsid w:val="004D7E94"/>
    <w:rsid w:val="004E3506"/>
    <w:rsid w:val="004E5EE0"/>
    <w:rsid w:val="004E66A4"/>
    <w:rsid w:val="004E78A5"/>
    <w:rsid w:val="004F0657"/>
    <w:rsid w:val="004F139B"/>
    <w:rsid w:val="004F2773"/>
    <w:rsid w:val="004F3624"/>
    <w:rsid w:val="005007A7"/>
    <w:rsid w:val="00502264"/>
    <w:rsid w:val="00502B3E"/>
    <w:rsid w:val="00503873"/>
    <w:rsid w:val="00506CF9"/>
    <w:rsid w:val="00513D57"/>
    <w:rsid w:val="00514367"/>
    <w:rsid w:val="00517A4F"/>
    <w:rsid w:val="00517DE4"/>
    <w:rsid w:val="0052109E"/>
    <w:rsid w:val="005243AC"/>
    <w:rsid w:val="00524DC5"/>
    <w:rsid w:val="0052661D"/>
    <w:rsid w:val="00526B1E"/>
    <w:rsid w:val="005275F3"/>
    <w:rsid w:val="0053117F"/>
    <w:rsid w:val="00531748"/>
    <w:rsid w:val="00531ADD"/>
    <w:rsid w:val="00532D19"/>
    <w:rsid w:val="00534BAD"/>
    <w:rsid w:val="00535779"/>
    <w:rsid w:val="00536CFA"/>
    <w:rsid w:val="005379BB"/>
    <w:rsid w:val="005406E4"/>
    <w:rsid w:val="005407F5"/>
    <w:rsid w:val="00541867"/>
    <w:rsid w:val="005430F2"/>
    <w:rsid w:val="005443AF"/>
    <w:rsid w:val="005450CC"/>
    <w:rsid w:val="00546454"/>
    <w:rsid w:val="00546B04"/>
    <w:rsid w:val="005474AF"/>
    <w:rsid w:val="00550DB2"/>
    <w:rsid w:val="005519D2"/>
    <w:rsid w:val="00551FBA"/>
    <w:rsid w:val="00556246"/>
    <w:rsid w:val="00556B1A"/>
    <w:rsid w:val="00556F18"/>
    <w:rsid w:val="00560759"/>
    <w:rsid w:val="0056113E"/>
    <w:rsid w:val="0056132D"/>
    <w:rsid w:val="005637BA"/>
    <w:rsid w:val="0056720A"/>
    <w:rsid w:val="0057074C"/>
    <w:rsid w:val="00571572"/>
    <w:rsid w:val="00575FFB"/>
    <w:rsid w:val="0057710E"/>
    <w:rsid w:val="00577694"/>
    <w:rsid w:val="00577F8B"/>
    <w:rsid w:val="00580861"/>
    <w:rsid w:val="005813E3"/>
    <w:rsid w:val="00581E12"/>
    <w:rsid w:val="0058207A"/>
    <w:rsid w:val="005846DD"/>
    <w:rsid w:val="00587A18"/>
    <w:rsid w:val="005902B3"/>
    <w:rsid w:val="00597F65"/>
    <w:rsid w:val="005A3340"/>
    <w:rsid w:val="005A794F"/>
    <w:rsid w:val="005B1376"/>
    <w:rsid w:val="005B357F"/>
    <w:rsid w:val="005B4B7A"/>
    <w:rsid w:val="005B55E1"/>
    <w:rsid w:val="005B5BE7"/>
    <w:rsid w:val="005B69E2"/>
    <w:rsid w:val="005B7349"/>
    <w:rsid w:val="005C01F4"/>
    <w:rsid w:val="005C0381"/>
    <w:rsid w:val="005C0635"/>
    <w:rsid w:val="005C0EBA"/>
    <w:rsid w:val="005C1B9E"/>
    <w:rsid w:val="005C2A0D"/>
    <w:rsid w:val="005C314E"/>
    <w:rsid w:val="005C4E99"/>
    <w:rsid w:val="005C5EA9"/>
    <w:rsid w:val="005C6DAE"/>
    <w:rsid w:val="005D03A3"/>
    <w:rsid w:val="005D2191"/>
    <w:rsid w:val="005D5D6A"/>
    <w:rsid w:val="005D7625"/>
    <w:rsid w:val="005E0E76"/>
    <w:rsid w:val="005E155F"/>
    <w:rsid w:val="005E3407"/>
    <w:rsid w:val="005E41DF"/>
    <w:rsid w:val="005E428E"/>
    <w:rsid w:val="005E74EF"/>
    <w:rsid w:val="005F360B"/>
    <w:rsid w:val="005F383B"/>
    <w:rsid w:val="006003E1"/>
    <w:rsid w:val="0060416E"/>
    <w:rsid w:val="006051C5"/>
    <w:rsid w:val="0060586A"/>
    <w:rsid w:val="00605E09"/>
    <w:rsid w:val="0060628D"/>
    <w:rsid w:val="00611A3F"/>
    <w:rsid w:val="006120EF"/>
    <w:rsid w:val="00614CCF"/>
    <w:rsid w:val="0061500C"/>
    <w:rsid w:val="0061791F"/>
    <w:rsid w:val="00622FF2"/>
    <w:rsid w:val="006232C0"/>
    <w:rsid w:val="006232EC"/>
    <w:rsid w:val="00623C52"/>
    <w:rsid w:val="00624A59"/>
    <w:rsid w:val="00627691"/>
    <w:rsid w:val="0063355C"/>
    <w:rsid w:val="00633878"/>
    <w:rsid w:val="00633D59"/>
    <w:rsid w:val="00634B92"/>
    <w:rsid w:val="00636678"/>
    <w:rsid w:val="00636FD8"/>
    <w:rsid w:val="00642F6C"/>
    <w:rsid w:val="006431E5"/>
    <w:rsid w:val="006465B9"/>
    <w:rsid w:val="00650516"/>
    <w:rsid w:val="006507B7"/>
    <w:rsid w:val="00651330"/>
    <w:rsid w:val="00652192"/>
    <w:rsid w:val="0065272E"/>
    <w:rsid w:val="006528BE"/>
    <w:rsid w:val="00656212"/>
    <w:rsid w:val="006575A3"/>
    <w:rsid w:val="00657D5A"/>
    <w:rsid w:val="006611E2"/>
    <w:rsid w:val="00667153"/>
    <w:rsid w:val="00667534"/>
    <w:rsid w:val="006701C2"/>
    <w:rsid w:val="006719F6"/>
    <w:rsid w:val="00673291"/>
    <w:rsid w:val="00680509"/>
    <w:rsid w:val="00682213"/>
    <w:rsid w:val="006869D6"/>
    <w:rsid w:val="006949C7"/>
    <w:rsid w:val="0069692C"/>
    <w:rsid w:val="006A16E5"/>
    <w:rsid w:val="006A2AC1"/>
    <w:rsid w:val="006A37EC"/>
    <w:rsid w:val="006B11BC"/>
    <w:rsid w:val="006B19F6"/>
    <w:rsid w:val="006B232F"/>
    <w:rsid w:val="006B23AE"/>
    <w:rsid w:val="006B2BBE"/>
    <w:rsid w:val="006B2F8D"/>
    <w:rsid w:val="006B3E64"/>
    <w:rsid w:val="006B5215"/>
    <w:rsid w:val="006C585E"/>
    <w:rsid w:val="006C5DE4"/>
    <w:rsid w:val="006D0E79"/>
    <w:rsid w:val="006D2064"/>
    <w:rsid w:val="006D262D"/>
    <w:rsid w:val="006D3DC3"/>
    <w:rsid w:val="006D4869"/>
    <w:rsid w:val="006D4D8D"/>
    <w:rsid w:val="006D59A7"/>
    <w:rsid w:val="006E1236"/>
    <w:rsid w:val="006E14CF"/>
    <w:rsid w:val="006E2558"/>
    <w:rsid w:val="006E2FCA"/>
    <w:rsid w:val="006E37A7"/>
    <w:rsid w:val="006E4540"/>
    <w:rsid w:val="006E63DE"/>
    <w:rsid w:val="006F6611"/>
    <w:rsid w:val="007026F8"/>
    <w:rsid w:val="00703009"/>
    <w:rsid w:val="0070371E"/>
    <w:rsid w:val="00704A0F"/>
    <w:rsid w:val="00705061"/>
    <w:rsid w:val="00705BD3"/>
    <w:rsid w:val="00707A0A"/>
    <w:rsid w:val="00707ACD"/>
    <w:rsid w:val="00712C42"/>
    <w:rsid w:val="00713323"/>
    <w:rsid w:val="0071371A"/>
    <w:rsid w:val="00713966"/>
    <w:rsid w:val="0071664E"/>
    <w:rsid w:val="00717BEF"/>
    <w:rsid w:val="00720AF4"/>
    <w:rsid w:val="00721C3B"/>
    <w:rsid w:val="007231B0"/>
    <w:rsid w:val="007249F4"/>
    <w:rsid w:val="00726D4A"/>
    <w:rsid w:val="00727353"/>
    <w:rsid w:val="00732148"/>
    <w:rsid w:val="0073347E"/>
    <w:rsid w:val="00736BFD"/>
    <w:rsid w:val="00743546"/>
    <w:rsid w:val="00744C58"/>
    <w:rsid w:val="007457A5"/>
    <w:rsid w:val="0074628B"/>
    <w:rsid w:val="007463F1"/>
    <w:rsid w:val="007511EF"/>
    <w:rsid w:val="00751496"/>
    <w:rsid w:val="0075163D"/>
    <w:rsid w:val="007516E2"/>
    <w:rsid w:val="00753195"/>
    <w:rsid w:val="0075403C"/>
    <w:rsid w:val="0075484E"/>
    <w:rsid w:val="00755596"/>
    <w:rsid w:val="007569E8"/>
    <w:rsid w:val="00757115"/>
    <w:rsid w:val="00760EAF"/>
    <w:rsid w:val="00761290"/>
    <w:rsid w:val="007626EB"/>
    <w:rsid w:val="00763392"/>
    <w:rsid w:val="007677C4"/>
    <w:rsid w:val="007721E0"/>
    <w:rsid w:val="00774B3F"/>
    <w:rsid w:val="00780C25"/>
    <w:rsid w:val="007810FC"/>
    <w:rsid w:val="00782507"/>
    <w:rsid w:val="0079155B"/>
    <w:rsid w:val="00791B20"/>
    <w:rsid w:val="00795426"/>
    <w:rsid w:val="0079555C"/>
    <w:rsid w:val="00795777"/>
    <w:rsid w:val="00795A98"/>
    <w:rsid w:val="007A2726"/>
    <w:rsid w:val="007A69C3"/>
    <w:rsid w:val="007B03CF"/>
    <w:rsid w:val="007B0A92"/>
    <w:rsid w:val="007B1F75"/>
    <w:rsid w:val="007B4071"/>
    <w:rsid w:val="007B67B0"/>
    <w:rsid w:val="007B6AC2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0AA6"/>
    <w:rsid w:val="007E140F"/>
    <w:rsid w:val="007E5B18"/>
    <w:rsid w:val="007E6968"/>
    <w:rsid w:val="007E797A"/>
    <w:rsid w:val="007F11C3"/>
    <w:rsid w:val="007F1A1D"/>
    <w:rsid w:val="007F4E7D"/>
    <w:rsid w:val="007F7B4C"/>
    <w:rsid w:val="008023A5"/>
    <w:rsid w:val="00803398"/>
    <w:rsid w:val="00810526"/>
    <w:rsid w:val="00810A53"/>
    <w:rsid w:val="008117E2"/>
    <w:rsid w:val="008123ED"/>
    <w:rsid w:val="00817394"/>
    <w:rsid w:val="008229F8"/>
    <w:rsid w:val="00823C87"/>
    <w:rsid w:val="00824654"/>
    <w:rsid w:val="00830239"/>
    <w:rsid w:val="00831325"/>
    <w:rsid w:val="0083189F"/>
    <w:rsid w:val="00831BA6"/>
    <w:rsid w:val="008321F7"/>
    <w:rsid w:val="00833005"/>
    <w:rsid w:val="008332EB"/>
    <w:rsid w:val="00833C37"/>
    <w:rsid w:val="00833EE5"/>
    <w:rsid w:val="00834801"/>
    <w:rsid w:val="00834C21"/>
    <w:rsid w:val="008355E9"/>
    <w:rsid w:val="00841E50"/>
    <w:rsid w:val="0084307C"/>
    <w:rsid w:val="008434A5"/>
    <w:rsid w:val="00846D9A"/>
    <w:rsid w:val="00847527"/>
    <w:rsid w:val="008525EC"/>
    <w:rsid w:val="00854450"/>
    <w:rsid w:val="008549B0"/>
    <w:rsid w:val="00854D71"/>
    <w:rsid w:val="00854DE9"/>
    <w:rsid w:val="00856904"/>
    <w:rsid w:val="00864234"/>
    <w:rsid w:val="00865068"/>
    <w:rsid w:val="00866250"/>
    <w:rsid w:val="00870A76"/>
    <w:rsid w:val="00871D87"/>
    <w:rsid w:val="00872ADB"/>
    <w:rsid w:val="008735B7"/>
    <w:rsid w:val="00875F5E"/>
    <w:rsid w:val="0087646E"/>
    <w:rsid w:val="0088149F"/>
    <w:rsid w:val="00881583"/>
    <w:rsid w:val="00882B8D"/>
    <w:rsid w:val="0088494F"/>
    <w:rsid w:val="00884E95"/>
    <w:rsid w:val="00887D7A"/>
    <w:rsid w:val="00890F0E"/>
    <w:rsid w:val="00893E6A"/>
    <w:rsid w:val="0089466C"/>
    <w:rsid w:val="00895FE0"/>
    <w:rsid w:val="0089631C"/>
    <w:rsid w:val="00896D20"/>
    <w:rsid w:val="008971B2"/>
    <w:rsid w:val="008A1952"/>
    <w:rsid w:val="008A2521"/>
    <w:rsid w:val="008A5DF2"/>
    <w:rsid w:val="008A5F4D"/>
    <w:rsid w:val="008A6AA4"/>
    <w:rsid w:val="008A70D2"/>
    <w:rsid w:val="008B5F16"/>
    <w:rsid w:val="008B665B"/>
    <w:rsid w:val="008C0A89"/>
    <w:rsid w:val="008C25FD"/>
    <w:rsid w:val="008C2651"/>
    <w:rsid w:val="008C2747"/>
    <w:rsid w:val="008C3A2B"/>
    <w:rsid w:val="008C3D29"/>
    <w:rsid w:val="008C4C9A"/>
    <w:rsid w:val="008D200E"/>
    <w:rsid w:val="008D2354"/>
    <w:rsid w:val="008D279A"/>
    <w:rsid w:val="008D27C7"/>
    <w:rsid w:val="008D456F"/>
    <w:rsid w:val="008D4C5A"/>
    <w:rsid w:val="008D6827"/>
    <w:rsid w:val="008D779C"/>
    <w:rsid w:val="008E199C"/>
    <w:rsid w:val="008E2276"/>
    <w:rsid w:val="008E4E64"/>
    <w:rsid w:val="008F3FC7"/>
    <w:rsid w:val="008F5E92"/>
    <w:rsid w:val="008F6A53"/>
    <w:rsid w:val="00900C83"/>
    <w:rsid w:val="00901DD7"/>
    <w:rsid w:val="00905CF5"/>
    <w:rsid w:val="00906B25"/>
    <w:rsid w:val="009153BF"/>
    <w:rsid w:val="00916257"/>
    <w:rsid w:val="0091783C"/>
    <w:rsid w:val="0092375C"/>
    <w:rsid w:val="00930AB8"/>
    <w:rsid w:val="00931CDC"/>
    <w:rsid w:val="009328B8"/>
    <w:rsid w:val="009347D0"/>
    <w:rsid w:val="00934964"/>
    <w:rsid w:val="00934CD8"/>
    <w:rsid w:val="0093621C"/>
    <w:rsid w:val="00937F91"/>
    <w:rsid w:val="00940BDA"/>
    <w:rsid w:val="00941CC7"/>
    <w:rsid w:val="00943763"/>
    <w:rsid w:val="009439BD"/>
    <w:rsid w:val="00943DE3"/>
    <w:rsid w:val="00944B89"/>
    <w:rsid w:val="00945190"/>
    <w:rsid w:val="00945F11"/>
    <w:rsid w:val="0094756B"/>
    <w:rsid w:val="00951588"/>
    <w:rsid w:val="009521E4"/>
    <w:rsid w:val="00952445"/>
    <w:rsid w:val="00953238"/>
    <w:rsid w:val="009578C1"/>
    <w:rsid w:val="00965BAD"/>
    <w:rsid w:val="00970CB3"/>
    <w:rsid w:val="009729FF"/>
    <w:rsid w:val="00972CA7"/>
    <w:rsid w:val="009732E3"/>
    <w:rsid w:val="0097422D"/>
    <w:rsid w:val="009754D2"/>
    <w:rsid w:val="009829D4"/>
    <w:rsid w:val="009832C8"/>
    <w:rsid w:val="00983CFA"/>
    <w:rsid w:val="00985C16"/>
    <w:rsid w:val="0099526C"/>
    <w:rsid w:val="009A0DE8"/>
    <w:rsid w:val="009A2FA5"/>
    <w:rsid w:val="009A30C1"/>
    <w:rsid w:val="009A3599"/>
    <w:rsid w:val="009A39F8"/>
    <w:rsid w:val="009A4ADB"/>
    <w:rsid w:val="009A6171"/>
    <w:rsid w:val="009A640A"/>
    <w:rsid w:val="009B1932"/>
    <w:rsid w:val="009B1EE2"/>
    <w:rsid w:val="009B2AAC"/>
    <w:rsid w:val="009B4A45"/>
    <w:rsid w:val="009B4BD3"/>
    <w:rsid w:val="009B4C93"/>
    <w:rsid w:val="009B5EB6"/>
    <w:rsid w:val="009C1930"/>
    <w:rsid w:val="009C1FB7"/>
    <w:rsid w:val="009C2242"/>
    <w:rsid w:val="009C2944"/>
    <w:rsid w:val="009C4B13"/>
    <w:rsid w:val="009C7641"/>
    <w:rsid w:val="009D07DE"/>
    <w:rsid w:val="009D1D54"/>
    <w:rsid w:val="009D2453"/>
    <w:rsid w:val="009D2C7F"/>
    <w:rsid w:val="009D5231"/>
    <w:rsid w:val="009D53F7"/>
    <w:rsid w:val="009D76E8"/>
    <w:rsid w:val="009E051C"/>
    <w:rsid w:val="009E1656"/>
    <w:rsid w:val="009E3271"/>
    <w:rsid w:val="009E5522"/>
    <w:rsid w:val="009E58AF"/>
    <w:rsid w:val="009F1A3D"/>
    <w:rsid w:val="009F2621"/>
    <w:rsid w:val="009F27EE"/>
    <w:rsid w:val="009F46BD"/>
    <w:rsid w:val="009F597F"/>
    <w:rsid w:val="009F752D"/>
    <w:rsid w:val="00A01B46"/>
    <w:rsid w:val="00A01B7C"/>
    <w:rsid w:val="00A03FEF"/>
    <w:rsid w:val="00A06F84"/>
    <w:rsid w:val="00A10AB6"/>
    <w:rsid w:val="00A12508"/>
    <w:rsid w:val="00A15129"/>
    <w:rsid w:val="00A16C16"/>
    <w:rsid w:val="00A17225"/>
    <w:rsid w:val="00A20C81"/>
    <w:rsid w:val="00A211DF"/>
    <w:rsid w:val="00A21603"/>
    <w:rsid w:val="00A2300F"/>
    <w:rsid w:val="00A23757"/>
    <w:rsid w:val="00A251FB"/>
    <w:rsid w:val="00A2558A"/>
    <w:rsid w:val="00A25927"/>
    <w:rsid w:val="00A27D31"/>
    <w:rsid w:val="00A31A23"/>
    <w:rsid w:val="00A33A96"/>
    <w:rsid w:val="00A349DC"/>
    <w:rsid w:val="00A358BB"/>
    <w:rsid w:val="00A369D3"/>
    <w:rsid w:val="00A4022C"/>
    <w:rsid w:val="00A402D2"/>
    <w:rsid w:val="00A40C63"/>
    <w:rsid w:val="00A41E8B"/>
    <w:rsid w:val="00A42501"/>
    <w:rsid w:val="00A43370"/>
    <w:rsid w:val="00A45E9F"/>
    <w:rsid w:val="00A5178A"/>
    <w:rsid w:val="00A51C3A"/>
    <w:rsid w:val="00A53757"/>
    <w:rsid w:val="00A53F08"/>
    <w:rsid w:val="00A61FA1"/>
    <w:rsid w:val="00A63B30"/>
    <w:rsid w:val="00A6451F"/>
    <w:rsid w:val="00A67D92"/>
    <w:rsid w:val="00A74093"/>
    <w:rsid w:val="00A75CE1"/>
    <w:rsid w:val="00A76375"/>
    <w:rsid w:val="00A77A64"/>
    <w:rsid w:val="00A8269C"/>
    <w:rsid w:val="00A86766"/>
    <w:rsid w:val="00A90A5D"/>
    <w:rsid w:val="00A91C90"/>
    <w:rsid w:val="00A9561A"/>
    <w:rsid w:val="00AA0D8C"/>
    <w:rsid w:val="00AA29B5"/>
    <w:rsid w:val="00AA3136"/>
    <w:rsid w:val="00AA441E"/>
    <w:rsid w:val="00AA52D8"/>
    <w:rsid w:val="00AA5760"/>
    <w:rsid w:val="00AA7697"/>
    <w:rsid w:val="00AA7AC1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3977"/>
    <w:rsid w:val="00AD3C95"/>
    <w:rsid w:val="00AD4DEE"/>
    <w:rsid w:val="00AD715C"/>
    <w:rsid w:val="00AD7324"/>
    <w:rsid w:val="00AE2142"/>
    <w:rsid w:val="00AE5E41"/>
    <w:rsid w:val="00AE6E20"/>
    <w:rsid w:val="00AF0796"/>
    <w:rsid w:val="00AF0DE6"/>
    <w:rsid w:val="00AF32F7"/>
    <w:rsid w:val="00AF357C"/>
    <w:rsid w:val="00AF377B"/>
    <w:rsid w:val="00AF5B86"/>
    <w:rsid w:val="00AF7B36"/>
    <w:rsid w:val="00B00CA1"/>
    <w:rsid w:val="00B01E29"/>
    <w:rsid w:val="00B05EED"/>
    <w:rsid w:val="00B1324A"/>
    <w:rsid w:val="00B1439B"/>
    <w:rsid w:val="00B152EC"/>
    <w:rsid w:val="00B17A25"/>
    <w:rsid w:val="00B17B8B"/>
    <w:rsid w:val="00B249A3"/>
    <w:rsid w:val="00B25E8C"/>
    <w:rsid w:val="00B26295"/>
    <w:rsid w:val="00B2722A"/>
    <w:rsid w:val="00B30B13"/>
    <w:rsid w:val="00B30EDA"/>
    <w:rsid w:val="00B360EB"/>
    <w:rsid w:val="00B363C5"/>
    <w:rsid w:val="00B37A1C"/>
    <w:rsid w:val="00B37A86"/>
    <w:rsid w:val="00B41AC3"/>
    <w:rsid w:val="00B43D09"/>
    <w:rsid w:val="00B44A76"/>
    <w:rsid w:val="00B45D28"/>
    <w:rsid w:val="00B465FF"/>
    <w:rsid w:val="00B47470"/>
    <w:rsid w:val="00B51AFA"/>
    <w:rsid w:val="00B51B18"/>
    <w:rsid w:val="00B51C0F"/>
    <w:rsid w:val="00B55A5D"/>
    <w:rsid w:val="00B6175B"/>
    <w:rsid w:val="00B6381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3E8A"/>
    <w:rsid w:val="00B846A0"/>
    <w:rsid w:val="00B869F9"/>
    <w:rsid w:val="00B90217"/>
    <w:rsid w:val="00B90BC4"/>
    <w:rsid w:val="00B90EAB"/>
    <w:rsid w:val="00B91993"/>
    <w:rsid w:val="00B91A07"/>
    <w:rsid w:val="00B9211A"/>
    <w:rsid w:val="00B929CE"/>
    <w:rsid w:val="00B9335C"/>
    <w:rsid w:val="00B95E3B"/>
    <w:rsid w:val="00BA0BCF"/>
    <w:rsid w:val="00BA1C13"/>
    <w:rsid w:val="00BA5A51"/>
    <w:rsid w:val="00BB168A"/>
    <w:rsid w:val="00BB35DE"/>
    <w:rsid w:val="00BB677D"/>
    <w:rsid w:val="00BC1B5B"/>
    <w:rsid w:val="00BC37BD"/>
    <w:rsid w:val="00BC3969"/>
    <w:rsid w:val="00BC4A70"/>
    <w:rsid w:val="00BD29FB"/>
    <w:rsid w:val="00BD301D"/>
    <w:rsid w:val="00BD56A3"/>
    <w:rsid w:val="00BD59A4"/>
    <w:rsid w:val="00BE0468"/>
    <w:rsid w:val="00BE05C9"/>
    <w:rsid w:val="00BE39FD"/>
    <w:rsid w:val="00BE67BC"/>
    <w:rsid w:val="00BE7453"/>
    <w:rsid w:val="00BE79B4"/>
    <w:rsid w:val="00BF031F"/>
    <w:rsid w:val="00BF2A05"/>
    <w:rsid w:val="00BF3ABF"/>
    <w:rsid w:val="00BF4918"/>
    <w:rsid w:val="00BF4EB4"/>
    <w:rsid w:val="00BF64E7"/>
    <w:rsid w:val="00BF7FC5"/>
    <w:rsid w:val="00C04D80"/>
    <w:rsid w:val="00C05031"/>
    <w:rsid w:val="00C05BB7"/>
    <w:rsid w:val="00C102CC"/>
    <w:rsid w:val="00C11455"/>
    <w:rsid w:val="00C14E8E"/>
    <w:rsid w:val="00C1758B"/>
    <w:rsid w:val="00C216F9"/>
    <w:rsid w:val="00C21B31"/>
    <w:rsid w:val="00C22965"/>
    <w:rsid w:val="00C24E94"/>
    <w:rsid w:val="00C2552A"/>
    <w:rsid w:val="00C25819"/>
    <w:rsid w:val="00C26B9B"/>
    <w:rsid w:val="00C26D00"/>
    <w:rsid w:val="00C31C2E"/>
    <w:rsid w:val="00C31C89"/>
    <w:rsid w:val="00C352C1"/>
    <w:rsid w:val="00C35377"/>
    <w:rsid w:val="00C3708D"/>
    <w:rsid w:val="00C40389"/>
    <w:rsid w:val="00C41E9D"/>
    <w:rsid w:val="00C41FB8"/>
    <w:rsid w:val="00C43E2A"/>
    <w:rsid w:val="00C44831"/>
    <w:rsid w:val="00C5540C"/>
    <w:rsid w:val="00C55F2F"/>
    <w:rsid w:val="00C56507"/>
    <w:rsid w:val="00C579C2"/>
    <w:rsid w:val="00C57CE8"/>
    <w:rsid w:val="00C64C4E"/>
    <w:rsid w:val="00C666C9"/>
    <w:rsid w:val="00C67136"/>
    <w:rsid w:val="00C67A3F"/>
    <w:rsid w:val="00C746D2"/>
    <w:rsid w:val="00C753E9"/>
    <w:rsid w:val="00C754B1"/>
    <w:rsid w:val="00C7709A"/>
    <w:rsid w:val="00C81907"/>
    <w:rsid w:val="00C842E3"/>
    <w:rsid w:val="00C86E4B"/>
    <w:rsid w:val="00C8740D"/>
    <w:rsid w:val="00C87B7F"/>
    <w:rsid w:val="00C9067D"/>
    <w:rsid w:val="00C90E82"/>
    <w:rsid w:val="00C97B3A"/>
    <w:rsid w:val="00CA0D89"/>
    <w:rsid w:val="00CA1DD1"/>
    <w:rsid w:val="00CA2853"/>
    <w:rsid w:val="00CA360E"/>
    <w:rsid w:val="00CA4D68"/>
    <w:rsid w:val="00CA558D"/>
    <w:rsid w:val="00CA5855"/>
    <w:rsid w:val="00CA5993"/>
    <w:rsid w:val="00CA7981"/>
    <w:rsid w:val="00CB03FF"/>
    <w:rsid w:val="00CB41D3"/>
    <w:rsid w:val="00CB41F6"/>
    <w:rsid w:val="00CB7155"/>
    <w:rsid w:val="00CC196F"/>
    <w:rsid w:val="00CC2B1E"/>
    <w:rsid w:val="00CC3921"/>
    <w:rsid w:val="00CC4FB9"/>
    <w:rsid w:val="00CC6DF3"/>
    <w:rsid w:val="00CD153B"/>
    <w:rsid w:val="00CE1B26"/>
    <w:rsid w:val="00CE1D9A"/>
    <w:rsid w:val="00CE5F96"/>
    <w:rsid w:val="00CE684A"/>
    <w:rsid w:val="00CE71F5"/>
    <w:rsid w:val="00CF18F8"/>
    <w:rsid w:val="00CF4109"/>
    <w:rsid w:val="00CF4978"/>
    <w:rsid w:val="00CF791B"/>
    <w:rsid w:val="00D03A97"/>
    <w:rsid w:val="00D10303"/>
    <w:rsid w:val="00D12019"/>
    <w:rsid w:val="00D12A2E"/>
    <w:rsid w:val="00D13CC2"/>
    <w:rsid w:val="00D15456"/>
    <w:rsid w:val="00D15B43"/>
    <w:rsid w:val="00D2141D"/>
    <w:rsid w:val="00D22E8D"/>
    <w:rsid w:val="00D25B20"/>
    <w:rsid w:val="00D25E48"/>
    <w:rsid w:val="00D3647A"/>
    <w:rsid w:val="00D378C6"/>
    <w:rsid w:val="00D4002B"/>
    <w:rsid w:val="00D40E05"/>
    <w:rsid w:val="00D41BFE"/>
    <w:rsid w:val="00D44405"/>
    <w:rsid w:val="00D46E11"/>
    <w:rsid w:val="00D46FF2"/>
    <w:rsid w:val="00D47AAF"/>
    <w:rsid w:val="00D47DDB"/>
    <w:rsid w:val="00D50400"/>
    <w:rsid w:val="00D55715"/>
    <w:rsid w:val="00D61686"/>
    <w:rsid w:val="00D61B90"/>
    <w:rsid w:val="00D62571"/>
    <w:rsid w:val="00D62636"/>
    <w:rsid w:val="00D6303B"/>
    <w:rsid w:val="00D630BA"/>
    <w:rsid w:val="00D6325E"/>
    <w:rsid w:val="00D6466C"/>
    <w:rsid w:val="00D664A8"/>
    <w:rsid w:val="00D66B99"/>
    <w:rsid w:val="00D66FC8"/>
    <w:rsid w:val="00D66FEA"/>
    <w:rsid w:val="00D6787C"/>
    <w:rsid w:val="00D67E5D"/>
    <w:rsid w:val="00D7322F"/>
    <w:rsid w:val="00D76501"/>
    <w:rsid w:val="00D80073"/>
    <w:rsid w:val="00D8125A"/>
    <w:rsid w:val="00D85E0A"/>
    <w:rsid w:val="00D86FFD"/>
    <w:rsid w:val="00D8753F"/>
    <w:rsid w:val="00D903DC"/>
    <w:rsid w:val="00D90A35"/>
    <w:rsid w:val="00D90F2A"/>
    <w:rsid w:val="00D92827"/>
    <w:rsid w:val="00D93B25"/>
    <w:rsid w:val="00D93DE9"/>
    <w:rsid w:val="00DA1B91"/>
    <w:rsid w:val="00DA1FEA"/>
    <w:rsid w:val="00DA2CC9"/>
    <w:rsid w:val="00DA5392"/>
    <w:rsid w:val="00DA5F71"/>
    <w:rsid w:val="00DA77F6"/>
    <w:rsid w:val="00DB005F"/>
    <w:rsid w:val="00DB27F1"/>
    <w:rsid w:val="00DB62B4"/>
    <w:rsid w:val="00DB6DD9"/>
    <w:rsid w:val="00DC0FAC"/>
    <w:rsid w:val="00DC345E"/>
    <w:rsid w:val="00DC3DBB"/>
    <w:rsid w:val="00DC51EC"/>
    <w:rsid w:val="00DC7180"/>
    <w:rsid w:val="00DC7A3B"/>
    <w:rsid w:val="00DD025E"/>
    <w:rsid w:val="00DE1287"/>
    <w:rsid w:val="00DE204C"/>
    <w:rsid w:val="00DE251C"/>
    <w:rsid w:val="00DE3671"/>
    <w:rsid w:val="00DE4DE5"/>
    <w:rsid w:val="00DE6504"/>
    <w:rsid w:val="00DF192E"/>
    <w:rsid w:val="00DF21C0"/>
    <w:rsid w:val="00DF2972"/>
    <w:rsid w:val="00DF33D0"/>
    <w:rsid w:val="00DF45C5"/>
    <w:rsid w:val="00DF58ED"/>
    <w:rsid w:val="00DF6AC5"/>
    <w:rsid w:val="00DF74E5"/>
    <w:rsid w:val="00E00027"/>
    <w:rsid w:val="00E03EB1"/>
    <w:rsid w:val="00E04654"/>
    <w:rsid w:val="00E060F1"/>
    <w:rsid w:val="00E06936"/>
    <w:rsid w:val="00E12B98"/>
    <w:rsid w:val="00E16E3E"/>
    <w:rsid w:val="00E16EF1"/>
    <w:rsid w:val="00E16F40"/>
    <w:rsid w:val="00E17394"/>
    <w:rsid w:val="00E17A14"/>
    <w:rsid w:val="00E23959"/>
    <w:rsid w:val="00E24887"/>
    <w:rsid w:val="00E25381"/>
    <w:rsid w:val="00E257E7"/>
    <w:rsid w:val="00E26367"/>
    <w:rsid w:val="00E27026"/>
    <w:rsid w:val="00E32330"/>
    <w:rsid w:val="00E329F1"/>
    <w:rsid w:val="00E34054"/>
    <w:rsid w:val="00E445FE"/>
    <w:rsid w:val="00E447EC"/>
    <w:rsid w:val="00E47F8A"/>
    <w:rsid w:val="00E53690"/>
    <w:rsid w:val="00E542E2"/>
    <w:rsid w:val="00E55158"/>
    <w:rsid w:val="00E56EB5"/>
    <w:rsid w:val="00E61156"/>
    <w:rsid w:val="00E62BC9"/>
    <w:rsid w:val="00E62D7E"/>
    <w:rsid w:val="00E62F83"/>
    <w:rsid w:val="00E63D4B"/>
    <w:rsid w:val="00E649E3"/>
    <w:rsid w:val="00E701D2"/>
    <w:rsid w:val="00E72F17"/>
    <w:rsid w:val="00E74A6E"/>
    <w:rsid w:val="00E74ABB"/>
    <w:rsid w:val="00E75765"/>
    <w:rsid w:val="00E760DF"/>
    <w:rsid w:val="00E77A81"/>
    <w:rsid w:val="00E811CC"/>
    <w:rsid w:val="00E82167"/>
    <w:rsid w:val="00E82DE0"/>
    <w:rsid w:val="00E83B76"/>
    <w:rsid w:val="00E83DA2"/>
    <w:rsid w:val="00E85FCF"/>
    <w:rsid w:val="00E8731E"/>
    <w:rsid w:val="00E87C8F"/>
    <w:rsid w:val="00E90104"/>
    <w:rsid w:val="00E92904"/>
    <w:rsid w:val="00E94747"/>
    <w:rsid w:val="00E95443"/>
    <w:rsid w:val="00E95BAD"/>
    <w:rsid w:val="00E95D8A"/>
    <w:rsid w:val="00E95EE4"/>
    <w:rsid w:val="00E97E4C"/>
    <w:rsid w:val="00EA04F6"/>
    <w:rsid w:val="00EA38EC"/>
    <w:rsid w:val="00EA466E"/>
    <w:rsid w:val="00EA66C2"/>
    <w:rsid w:val="00EA7ED7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5644"/>
    <w:rsid w:val="00EE61D9"/>
    <w:rsid w:val="00EE654D"/>
    <w:rsid w:val="00EE682C"/>
    <w:rsid w:val="00EE6957"/>
    <w:rsid w:val="00EF0E09"/>
    <w:rsid w:val="00EF1747"/>
    <w:rsid w:val="00EF2C4B"/>
    <w:rsid w:val="00EF3164"/>
    <w:rsid w:val="00EF3C2B"/>
    <w:rsid w:val="00EF413C"/>
    <w:rsid w:val="00EF464D"/>
    <w:rsid w:val="00EF554C"/>
    <w:rsid w:val="00EF707D"/>
    <w:rsid w:val="00EF71F7"/>
    <w:rsid w:val="00F06C2A"/>
    <w:rsid w:val="00F0704C"/>
    <w:rsid w:val="00F0751F"/>
    <w:rsid w:val="00F1489D"/>
    <w:rsid w:val="00F15066"/>
    <w:rsid w:val="00F20D28"/>
    <w:rsid w:val="00F22505"/>
    <w:rsid w:val="00F24305"/>
    <w:rsid w:val="00F26393"/>
    <w:rsid w:val="00F317C6"/>
    <w:rsid w:val="00F32AFA"/>
    <w:rsid w:val="00F336FA"/>
    <w:rsid w:val="00F46864"/>
    <w:rsid w:val="00F476C4"/>
    <w:rsid w:val="00F518F5"/>
    <w:rsid w:val="00F52DE7"/>
    <w:rsid w:val="00F61ED1"/>
    <w:rsid w:val="00F62293"/>
    <w:rsid w:val="00F64A02"/>
    <w:rsid w:val="00F72074"/>
    <w:rsid w:val="00F760C0"/>
    <w:rsid w:val="00F7674D"/>
    <w:rsid w:val="00F771D4"/>
    <w:rsid w:val="00F805AC"/>
    <w:rsid w:val="00F82B89"/>
    <w:rsid w:val="00F87D73"/>
    <w:rsid w:val="00F97AF3"/>
    <w:rsid w:val="00F97C96"/>
    <w:rsid w:val="00FA21EF"/>
    <w:rsid w:val="00FA2B70"/>
    <w:rsid w:val="00FB0FD2"/>
    <w:rsid w:val="00FB4433"/>
    <w:rsid w:val="00FB588B"/>
    <w:rsid w:val="00FB5F52"/>
    <w:rsid w:val="00FB6962"/>
    <w:rsid w:val="00FC1C3A"/>
    <w:rsid w:val="00FC1D85"/>
    <w:rsid w:val="00FC30BF"/>
    <w:rsid w:val="00FC3E15"/>
    <w:rsid w:val="00FC5287"/>
    <w:rsid w:val="00FC5B6F"/>
    <w:rsid w:val="00FC5DC5"/>
    <w:rsid w:val="00FD3248"/>
    <w:rsid w:val="00FD384B"/>
    <w:rsid w:val="00FD6E36"/>
    <w:rsid w:val="00FE07BC"/>
    <w:rsid w:val="00FE1D81"/>
    <w:rsid w:val="00FE2D7C"/>
    <w:rsid w:val="00FE4859"/>
    <w:rsid w:val="00FE682A"/>
    <w:rsid w:val="00FF1449"/>
    <w:rsid w:val="00FF1FF9"/>
    <w:rsid w:val="00FF24A6"/>
    <w:rsid w:val="00FF42E9"/>
    <w:rsid w:val="00FF43B6"/>
    <w:rsid w:val="65C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8D9092"/>
  <w15:chartTrackingRefBased/>
  <w15:docId w15:val="{A8596E49-2A1E-49F9-96DB-30A4F3A0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表格正文 Char"/>
    <w:link w:val="a3"/>
    <w:rPr>
      <w:szCs w:val="21"/>
    </w:rPr>
  </w:style>
  <w:style w:type="character" w:styleId="a4">
    <w:name w:val="Hyperlink"/>
    <w:rPr>
      <w:color w:val="0563C1"/>
      <w:u w:val="single"/>
    </w:rPr>
  </w:style>
  <w:style w:type="character" w:styleId="a5">
    <w:name w:val="page number"/>
    <w:basedOn w:val="a0"/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正文文本 字符"/>
    <w:link w:val="a9"/>
    <w:rPr>
      <w:rFonts w:ascii="黑体" w:eastAsia="黑体"/>
      <w:kern w:val="2"/>
      <w:sz w:val="44"/>
    </w:rPr>
  </w:style>
  <w:style w:type="paragraph" w:customStyle="1" w:styleId="a3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link w:val="a8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c">
    <w:name w:val="Balloon Text"/>
    <w:basedOn w:val="a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59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201</Characters>
  <Application>Microsoft Office Word</Application>
  <DocSecurity>8</DocSecurity>
  <Lines>1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王梓</cp:lastModifiedBy>
  <cp:revision>2</cp:revision>
  <cp:lastPrinted>2016-03-29T00:48:00Z</cp:lastPrinted>
  <dcterms:created xsi:type="dcterms:W3CDTF">2021-02-04T00:47:00Z</dcterms:created>
  <dcterms:modified xsi:type="dcterms:W3CDTF">2021-02-04T00:47:00Z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