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B63A7" w14:textId="37616565" w:rsidR="003C308B" w:rsidRPr="00114FDC" w:rsidRDefault="003C308B">
      <w:pPr>
        <w:spacing w:line="360" w:lineRule="auto"/>
        <w:ind w:firstLineChars="50" w:firstLine="120"/>
        <w:rPr>
          <w:sz w:val="24"/>
        </w:rPr>
      </w:pPr>
      <w:r w:rsidRPr="00114FDC">
        <w:rPr>
          <w:sz w:val="24"/>
        </w:rPr>
        <w:t>证券代码：</w:t>
      </w:r>
      <w:r w:rsidRPr="00114FDC">
        <w:rPr>
          <w:sz w:val="24"/>
        </w:rPr>
        <w:t xml:space="preserve">000605         </w:t>
      </w:r>
      <w:r w:rsidRPr="00114FDC">
        <w:rPr>
          <w:sz w:val="24"/>
        </w:rPr>
        <w:t>证券简称：渤海股份</w:t>
      </w:r>
      <w:r w:rsidRPr="00114FDC">
        <w:rPr>
          <w:sz w:val="24"/>
        </w:rPr>
        <w:t xml:space="preserve">        </w:t>
      </w:r>
      <w:r w:rsidRPr="00114FDC">
        <w:rPr>
          <w:sz w:val="24"/>
        </w:rPr>
        <w:t>公告编号：</w:t>
      </w:r>
      <w:r w:rsidR="00AB61C3" w:rsidRPr="00114FDC">
        <w:rPr>
          <w:sz w:val="24"/>
        </w:rPr>
        <w:t>202</w:t>
      </w:r>
      <w:r w:rsidR="0042785F">
        <w:rPr>
          <w:sz w:val="24"/>
        </w:rPr>
        <w:t>3</w:t>
      </w:r>
      <w:r w:rsidRPr="00114FDC">
        <w:rPr>
          <w:sz w:val="24"/>
        </w:rPr>
        <w:t>-0</w:t>
      </w:r>
      <w:r w:rsidR="00C334DE">
        <w:rPr>
          <w:rFonts w:hint="eastAsia"/>
          <w:sz w:val="24"/>
        </w:rPr>
        <w:t>6</w:t>
      </w:r>
      <w:r w:rsidR="00C334DE">
        <w:rPr>
          <w:sz w:val="24"/>
        </w:rPr>
        <w:t>7</w:t>
      </w:r>
    </w:p>
    <w:p w14:paraId="5C6AC60C" w14:textId="77777777" w:rsidR="003C308B" w:rsidRPr="0042785F" w:rsidRDefault="003C308B">
      <w:pPr>
        <w:spacing w:line="360" w:lineRule="auto"/>
        <w:rPr>
          <w:color w:val="000000"/>
          <w:kern w:val="0"/>
          <w:sz w:val="24"/>
        </w:rPr>
      </w:pPr>
    </w:p>
    <w:p w14:paraId="073CA609" w14:textId="77777777" w:rsidR="003C308B" w:rsidRPr="00114FDC" w:rsidRDefault="003C308B">
      <w:pPr>
        <w:spacing w:line="360" w:lineRule="auto"/>
        <w:jc w:val="center"/>
        <w:rPr>
          <w:b/>
          <w:sz w:val="32"/>
          <w:szCs w:val="20"/>
        </w:rPr>
      </w:pPr>
      <w:r w:rsidRPr="00114FDC">
        <w:rPr>
          <w:b/>
          <w:sz w:val="32"/>
        </w:rPr>
        <w:t>渤海水业股份有限公司</w:t>
      </w:r>
    </w:p>
    <w:p w14:paraId="3CBA5B6C" w14:textId="1715D4CD" w:rsidR="003C308B" w:rsidRPr="00114FDC" w:rsidRDefault="0042785F">
      <w:pPr>
        <w:spacing w:line="360" w:lineRule="auto"/>
        <w:jc w:val="center"/>
        <w:rPr>
          <w:b/>
          <w:sz w:val="32"/>
        </w:rPr>
      </w:pPr>
      <w:r>
        <w:rPr>
          <w:b/>
          <w:sz w:val="32"/>
        </w:rPr>
        <w:t>202</w:t>
      </w:r>
      <w:r w:rsidR="00F5363E">
        <w:rPr>
          <w:b/>
          <w:sz w:val="32"/>
        </w:rPr>
        <w:t>3</w:t>
      </w:r>
      <w:r w:rsidR="003C308B" w:rsidRPr="00114FDC">
        <w:rPr>
          <w:b/>
          <w:sz w:val="32"/>
        </w:rPr>
        <w:t>年</w:t>
      </w:r>
      <w:r w:rsidR="00A55859">
        <w:rPr>
          <w:rFonts w:hint="eastAsia"/>
          <w:b/>
          <w:sz w:val="32"/>
        </w:rPr>
        <w:t>第五次</w:t>
      </w:r>
      <w:r w:rsidR="00F5363E">
        <w:rPr>
          <w:rFonts w:hint="eastAsia"/>
          <w:b/>
          <w:sz w:val="32"/>
        </w:rPr>
        <w:t>临时</w:t>
      </w:r>
      <w:r w:rsidR="003C308B" w:rsidRPr="00114FDC">
        <w:rPr>
          <w:b/>
          <w:sz w:val="32"/>
        </w:rPr>
        <w:t>股东大会决议公告</w:t>
      </w:r>
    </w:p>
    <w:p w14:paraId="545201E5" w14:textId="77777777" w:rsidR="003C308B" w:rsidRPr="00114FDC" w:rsidRDefault="00E43C9B" w:rsidP="00114FDC">
      <w:pPr>
        <w:spacing w:line="0" w:lineRule="atLeast"/>
        <w:rPr>
          <w:b/>
          <w:sz w:val="32"/>
        </w:rPr>
      </w:pPr>
      <w:r w:rsidRPr="00114FDC">
        <w:rPr>
          <w:b/>
          <w:noProof/>
          <w:sz w:val="32"/>
        </w:rPr>
        <mc:AlternateContent>
          <mc:Choice Requires="wps">
            <w:drawing>
              <wp:anchor distT="0" distB="0" distL="114300" distR="114300" simplePos="0" relativeHeight="251657728" behindDoc="0" locked="0" layoutInCell="1" allowOverlap="1" wp14:anchorId="4102D624" wp14:editId="24DDF56D">
                <wp:simplePos x="0" y="0"/>
                <wp:positionH relativeFrom="column">
                  <wp:posOffset>34925</wp:posOffset>
                </wp:positionH>
                <wp:positionV relativeFrom="paragraph">
                  <wp:posOffset>24130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14:paraId="3773D492" w14:textId="77777777" w:rsidR="003C308B" w:rsidRDefault="00446BA7">
                            <w:pPr>
                              <w:spacing w:line="360" w:lineRule="auto"/>
                              <w:ind w:firstLineChars="200" w:firstLine="482"/>
                              <w:rPr>
                                <w:rFonts w:ascii="宋体"/>
                                <w:b/>
                                <w:sz w:val="24"/>
                              </w:rPr>
                            </w:pPr>
                            <w:r>
                              <w:rPr>
                                <w:rFonts w:ascii="宋体" w:hAnsi="宋体" w:hint="eastAsia"/>
                                <w:b/>
                                <w:sz w:val="24"/>
                              </w:rPr>
                              <w:t>本公司及董事会全体成员保证信息披露的内容真实、准确、</w:t>
                            </w:r>
                            <w:r w:rsidR="003C308B">
                              <w:rPr>
                                <w:rFonts w:ascii="宋体" w:hAnsi="宋体" w:hint="eastAsia"/>
                                <w:b/>
                                <w:sz w:val="24"/>
                              </w:rPr>
                              <w:t>完整，没有虚假记载、误导性陈述或重大遗漏。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02D624" id="_x0000_t202" coordsize="21600,21600" o:spt="202" path="m,l,21600r21600,l21600,xe">
                <v:stroke joinstyle="miter"/>
                <v:path gradientshapeok="t" o:connecttype="rect"/>
              </v:shapetype>
              <v:shape id="文本框 1" o:spid="_x0000_s1026" type="#_x0000_t202" style="position:absolute;left:0;text-align:left;margin-left:2.75pt;margin-top:1.9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">
                <v:stroke miterlimit="2"/>
                <v:textbox>
                  <w:txbxContent>
                    <w:p w14:paraId="3773D492" w14:textId="77777777" w:rsidR="003C308B" w:rsidRDefault="00446BA7">
                      <w:pPr>
                        <w:spacing w:line="360" w:lineRule="auto"/>
                        <w:ind w:firstLineChars="200" w:firstLine="482"/>
                        <w:rPr>
                          <w:rFonts w:ascii="宋体"/>
                          <w:b/>
                          <w:sz w:val="24"/>
                        </w:rPr>
                      </w:pPr>
                      <w:r>
                        <w:rPr>
                          <w:rFonts w:ascii="宋体" w:hAnsi="宋体" w:hint="eastAsia"/>
                          <w:b/>
                          <w:sz w:val="24"/>
                        </w:rPr>
                        <w:t>本公司及董事会全体成员保证信息披露的内容真实、准确、</w:t>
                      </w:r>
                      <w:r w:rsidR="003C308B">
                        <w:rPr>
                          <w:rFonts w:ascii="宋体" w:hAnsi="宋体" w:hint="eastAsia"/>
                          <w:b/>
                          <w:sz w:val="24"/>
                        </w:rPr>
                        <w:t>完整，没有虚假记载、误导性陈述或重大遗漏。</w:t>
                      </w:r>
                    </w:p>
                  </w:txbxContent>
                </v:textbox>
                <w10:wrap type="square"/>
              </v:shape>
            </w:pict>
          </mc:Fallback>
        </mc:AlternateContent>
      </w:r>
    </w:p>
    <w:p w14:paraId="691F88DA" w14:textId="77777777" w:rsidR="003C308B" w:rsidRPr="00114FDC" w:rsidRDefault="003C308B">
      <w:pPr>
        <w:spacing w:line="360" w:lineRule="auto"/>
        <w:ind w:firstLineChars="200" w:firstLine="482"/>
        <w:rPr>
          <w:b/>
          <w:sz w:val="24"/>
        </w:rPr>
      </w:pPr>
      <w:r w:rsidRPr="00114FDC">
        <w:rPr>
          <w:b/>
          <w:sz w:val="24"/>
        </w:rPr>
        <w:t>特别提示：</w:t>
      </w:r>
    </w:p>
    <w:p w14:paraId="79D20B27" w14:textId="77777777" w:rsidR="003C308B" w:rsidRPr="00114FDC" w:rsidRDefault="003C308B">
      <w:pPr>
        <w:spacing w:line="560" w:lineRule="exact"/>
        <w:ind w:firstLine="480"/>
        <w:rPr>
          <w:sz w:val="24"/>
        </w:rPr>
      </w:pPr>
      <w:r w:rsidRPr="00114FDC">
        <w:rPr>
          <w:sz w:val="24"/>
        </w:rPr>
        <w:t>1.</w:t>
      </w:r>
      <w:r w:rsidRPr="00114FDC">
        <w:rPr>
          <w:sz w:val="24"/>
        </w:rPr>
        <w:t>本次股东大会未出现否决议案的情形；</w:t>
      </w:r>
    </w:p>
    <w:p w14:paraId="0A02CFF5" w14:textId="297A5DA6" w:rsidR="003C308B" w:rsidRPr="00114FDC" w:rsidRDefault="003C308B">
      <w:pPr>
        <w:spacing w:line="560" w:lineRule="exact"/>
        <w:ind w:firstLine="480"/>
        <w:rPr>
          <w:sz w:val="24"/>
        </w:rPr>
      </w:pPr>
      <w:r w:rsidRPr="00114FDC">
        <w:rPr>
          <w:sz w:val="24"/>
        </w:rPr>
        <w:t>2.</w:t>
      </w:r>
      <w:r w:rsidR="000A5E2B">
        <w:rPr>
          <w:sz w:val="24"/>
        </w:rPr>
        <w:t>本次股东大会</w:t>
      </w:r>
      <w:r w:rsidRPr="00114FDC">
        <w:rPr>
          <w:sz w:val="24"/>
        </w:rPr>
        <w:t>涉及变更以往股东大会已通过的决议。</w:t>
      </w:r>
      <w:r w:rsidR="00C334DE" w:rsidRPr="00C334DE">
        <w:rPr>
          <w:sz w:val="24"/>
        </w:rPr>
        <w:t>本次股东大会《关</w:t>
      </w:r>
      <w:r w:rsidR="00084046">
        <w:rPr>
          <w:sz w:val="24"/>
        </w:rPr>
        <w:t>于变更会计师事务所的提</w:t>
      </w:r>
      <w:r w:rsidR="00C334DE" w:rsidRPr="00C334DE">
        <w:rPr>
          <w:sz w:val="24"/>
        </w:rPr>
        <w:t>案》涉及变更</w:t>
      </w:r>
      <w:r w:rsidR="00C334DE" w:rsidRPr="00C334DE">
        <w:rPr>
          <w:sz w:val="24"/>
        </w:rPr>
        <w:t>202</w:t>
      </w:r>
      <w:r w:rsidR="00084046">
        <w:rPr>
          <w:sz w:val="24"/>
        </w:rPr>
        <w:t>2</w:t>
      </w:r>
      <w:r w:rsidR="00C334DE" w:rsidRPr="00C334DE">
        <w:rPr>
          <w:sz w:val="24"/>
        </w:rPr>
        <w:t>年</w:t>
      </w:r>
      <w:r w:rsidR="00084046">
        <w:rPr>
          <w:sz w:val="24"/>
        </w:rPr>
        <w:t>年</w:t>
      </w:r>
      <w:r w:rsidR="00C334DE" w:rsidRPr="00C334DE">
        <w:rPr>
          <w:sz w:val="24"/>
        </w:rPr>
        <w:t>度股东大会审议通过的《关于续聘</w:t>
      </w:r>
      <w:r w:rsidR="00084046">
        <w:rPr>
          <w:sz w:val="24"/>
        </w:rPr>
        <w:t>会计师事务所的提</w:t>
      </w:r>
      <w:r w:rsidR="00C334DE" w:rsidRPr="00C334DE">
        <w:rPr>
          <w:sz w:val="24"/>
        </w:rPr>
        <w:t>案》。</w:t>
      </w:r>
    </w:p>
    <w:p w14:paraId="28F095FD" w14:textId="77777777" w:rsidR="003C308B" w:rsidRPr="00114FDC" w:rsidRDefault="003C308B" w:rsidP="00114FDC">
      <w:pPr>
        <w:spacing w:line="0" w:lineRule="atLeast"/>
        <w:ind w:firstLine="482"/>
        <w:rPr>
          <w:sz w:val="24"/>
        </w:rPr>
      </w:pPr>
    </w:p>
    <w:p w14:paraId="30B6D64A" w14:textId="77777777" w:rsidR="003C308B" w:rsidRPr="00114FDC" w:rsidRDefault="003C308B">
      <w:pPr>
        <w:spacing w:line="560" w:lineRule="exact"/>
        <w:ind w:firstLine="480"/>
        <w:rPr>
          <w:b/>
          <w:sz w:val="24"/>
        </w:rPr>
      </w:pPr>
      <w:r w:rsidRPr="00114FDC">
        <w:rPr>
          <w:b/>
          <w:sz w:val="24"/>
        </w:rPr>
        <w:t>一、会议召开和出席情况</w:t>
      </w:r>
    </w:p>
    <w:p w14:paraId="7147A461" w14:textId="77777777" w:rsidR="003C308B" w:rsidRPr="00114FDC" w:rsidRDefault="003C308B">
      <w:pPr>
        <w:spacing w:line="560" w:lineRule="exact"/>
        <w:ind w:firstLine="480"/>
        <w:rPr>
          <w:sz w:val="24"/>
        </w:rPr>
      </w:pPr>
      <w:r w:rsidRPr="00114FDC">
        <w:rPr>
          <w:sz w:val="24"/>
        </w:rPr>
        <w:t>1.</w:t>
      </w:r>
      <w:r w:rsidRPr="00114FDC">
        <w:rPr>
          <w:sz w:val="24"/>
        </w:rPr>
        <w:t>会议召开时间：</w:t>
      </w:r>
    </w:p>
    <w:p w14:paraId="647A12B9" w14:textId="58208A55" w:rsidR="003C308B" w:rsidRPr="00114FDC" w:rsidRDefault="003C308B">
      <w:pPr>
        <w:spacing w:line="560" w:lineRule="exact"/>
        <w:ind w:firstLineChars="200" w:firstLine="480"/>
        <w:rPr>
          <w:color w:val="000000"/>
          <w:kern w:val="0"/>
          <w:sz w:val="24"/>
        </w:rPr>
      </w:pPr>
      <w:r w:rsidRPr="00114FDC">
        <w:rPr>
          <w:color w:val="000000"/>
          <w:kern w:val="0"/>
          <w:sz w:val="24"/>
        </w:rPr>
        <w:t>（</w:t>
      </w:r>
      <w:r w:rsidRPr="00114FDC">
        <w:rPr>
          <w:color w:val="000000"/>
          <w:kern w:val="0"/>
          <w:sz w:val="24"/>
        </w:rPr>
        <w:t>1</w:t>
      </w:r>
      <w:r w:rsidRPr="00114FDC">
        <w:rPr>
          <w:color w:val="000000"/>
          <w:kern w:val="0"/>
          <w:sz w:val="24"/>
        </w:rPr>
        <w:t>）现场会议召开时间：</w:t>
      </w:r>
      <w:r w:rsidR="0042785F">
        <w:rPr>
          <w:sz w:val="24"/>
        </w:rPr>
        <w:t>2023</w:t>
      </w:r>
      <w:r w:rsidR="0042785F">
        <w:rPr>
          <w:sz w:val="24"/>
        </w:rPr>
        <w:t>年</w:t>
      </w:r>
      <w:r w:rsidR="00F72F49">
        <w:rPr>
          <w:sz w:val="24"/>
        </w:rPr>
        <w:t>1</w:t>
      </w:r>
      <w:r w:rsidR="00A55859">
        <w:rPr>
          <w:sz w:val="24"/>
        </w:rPr>
        <w:t>2</w:t>
      </w:r>
      <w:r w:rsidR="0042785F">
        <w:rPr>
          <w:sz w:val="24"/>
        </w:rPr>
        <w:t>月</w:t>
      </w:r>
      <w:r w:rsidR="00A55859">
        <w:rPr>
          <w:sz w:val="24"/>
        </w:rPr>
        <w:t>27</w:t>
      </w:r>
      <w:r w:rsidR="0042785F">
        <w:rPr>
          <w:sz w:val="24"/>
        </w:rPr>
        <w:t>日</w:t>
      </w:r>
      <w:r w:rsidRPr="00114FDC">
        <w:rPr>
          <w:sz w:val="24"/>
        </w:rPr>
        <w:t>（</w:t>
      </w:r>
      <w:r w:rsidR="00F72F49">
        <w:rPr>
          <w:sz w:val="24"/>
        </w:rPr>
        <w:t>星期</w:t>
      </w:r>
      <w:r w:rsidR="00A55859">
        <w:rPr>
          <w:rFonts w:hint="eastAsia"/>
          <w:sz w:val="24"/>
        </w:rPr>
        <w:t>三</w:t>
      </w:r>
      <w:r w:rsidRPr="00114FDC">
        <w:rPr>
          <w:sz w:val="24"/>
        </w:rPr>
        <w:t>）</w:t>
      </w:r>
      <w:r w:rsidRPr="00114FDC">
        <w:rPr>
          <w:sz w:val="24"/>
        </w:rPr>
        <w:t>14:30</w:t>
      </w:r>
      <w:r w:rsidRPr="00114FDC">
        <w:rPr>
          <w:color w:val="000000"/>
          <w:kern w:val="0"/>
          <w:sz w:val="24"/>
        </w:rPr>
        <w:t>；</w:t>
      </w:r>
    </w:p>
    <w:p w14:paraId="3A2D3C38" w14:textId="77777777" w:rsidR="003C308B" w:rsidRPr="00114FDC" w:rsidRDefault="003C308B">
      <w:pPr>
        <w:spacing w:line="560" w:lineRule="exact"/>
        <w:ind w:firstLineChars="200" w:firstLine="480"/>
        <w:rPr>
          <w:color w:val="000000"/>
          <w:kern w:val="0"/>
          <w:sz w:val="24"/>
        </w:rPr>
      </w:pPr>
      <w:r w:rsidRPr="00114FDC">
        <w:rPr>
          <w:color w:val="000000"/>
          <w:kern w:val="0"/>
          <w:sz w:val="24"/>
        </w:rPr>
        <w:t>（</w:t>
      </w:r>
      <w:r w:rsidRPr="00114FDC">
        <w:rPr>
          <w:color w:val="000000"/>
          <w:kern w:val="0"/>
          <w:sz w:val="24"/>
        </w:rPr>
        <w:t>2</w:t>
      </w:r>
      <w:r w:rsidRPr="00114FDC">
        <w:rPr>
          <w:color w:val="000000"/>
          <w:kern w:val="0"/>
          <w:sz w:val="24"/>
        </w:rPr>
        <w:t>）网络投票时间：</w:t>
      </w:r>
    </w:p>
    <w:p w14:paraId="746BF13B" w14:textId="3A3547C6" w:rsidR="003C308B" w:rsidRPr="00114FDC" w:rsidRDefault="003C308B">
      <w:pPr>
        <w:spacing w:line="560" w:lineRule="exact"/>
        <w:ind w:firstLineChars="200" w:firstLine="480"/>
        <w:rPr>
          <w:color w:val="000000"/>
          <w:kern w:val="0"/>
          <w:sz w:val="24"/>
        </w:rPr>
      </w:pPr>
      <w:r w:rsidRPr="00114FDC">
        <w:rPr>
          <w:color w:val="000000"/>
          <w:kern w:val="0"/>
          <w:sz w:val="24"/>
        </w:rPr>
        <w:t>通过深圳证券交易所交易系统进行网络投票的时间为</w:t>
      </w:r>
      <w:r w:rsidR="00A55859">
        <w:rPr>
          <w:sz w:val="24"/>
        </w:rPr>
        <w:t>2023</w:t>
      </w:r>
      <w:r w:rsidR="00A55859">
        <w:rPr>
          <w:sz w:val="24"/>
        </w:rPr>
        <w:t>年</w:t>
      </w:r>
      <w:r w:rsidR="00A55859">
        <w:rPr>
          <w:sz w:val="24"/>
        </w:rPr>
        <w:t>12</w:t>
      </w:r>
      <w:r w:rsidR="00A55859">
        <w:rPr>
          <w:sz w:val="24"/>
        </w:rPr>
        <w:t>月</w:t>
      </w:r>
      <w:r w:rsidR="00A55859">
        <w:rPr>
          <w:sz w:val="24"/>
        </w:rPr>
        <w:t>27</w:t>
      </w:r>
      <w:r w:rsidR="00A55859">
        <w:rPr>
          <w:sz w:val="24"/>
        </w:rPr>
        <w:t>日</w:t>
      </w:r>
      <w:r w:rsidR="00A55859" w:rsidRPr="00114FDC">
        <w:rPr>
          <w:sz w:val="24"/>
        </w:rPr>
        <w:t>（</w:t>
      </w:r>
      <w:r w:rsidR="00A55859">
        <w:rPr>
          <w:sz w:val="24"/>
        </w:rPr>
        <w:t>星期</w:t>
      </w:r>
      <w:r w:rsidR="00A55859">
        <w:rPr>
          <w:rFonts w:hint="eastAsia"/>
          <w:sz w:val="24"/>
        </w:rPr>
        <w:t>三</w:t>
      </w:r>
      <w:r w:rsidR="00A55859" w:rsidRPr="00114FDC">
        <w:rPr>
          <w:sz w:val="24"/>
        </w:rPr>
        <w:t>）</w:t>
      </w:r>
      <w:r w:rsidR="0092342C" w:rsidRPr="00114FDC">
        <w:rPr>
          <w:color w:val="000000"/>
          <w:kern w:val="0"/>
          <w:sz w:val="24"/>
        </w:rPr>
        <w:t>9:15-9:25</w:t>
      </w:r>
      <w:r w:rsidR="0092342C" w:rsidRPr="00114FDC">
        <w:rPr>
          <w:color w:val="000000"/>
          <w:kern w:val="0"/>
          <w:sz w:val="24"/>
        </w:rPr>
        <w:t>，</w:t>
      </w:r>
      <w:r w:rsidR="0092342C" w:rsidRPr="00114FDC">
        <w:rPr>
          <w:color w:val="000000"/>
          <w:kern w:val="0"/>
          <w:sz w:val="24"/>
        </w:rPr>
        <w:t>9:30-11:30</w:t>
      </w:r>
      <w:r w:rsidR="000B4548" w:rsidRPr="00114FDC">
        <w:rPr>
          <w:color w:val="000000"/>
          <w:kern w:val="0"/>
          <w:sz w:val="24"/>
        </w:rPr>
        <w:t>，</w:t>
      </w:r>
      <w:r w:rsidR="0092342C" w:rsidRPr="00114FDC">
        <w:rPr>
          <w:color w:val="000000"/>
          <w:kern w:val="0"/>
          <w:sz w:val="24"/>
        </w:rPr>
        <w:t>13:00-15:00</w:t>
      </w:r>
      <w:r w:rsidRPr="00114FDC">
        <w:rPr>
          <w:color w:val="000000"/>
          <w:kern w:val="0"/>
          <w:sz w:val="24"/>
        </w:rPr>
        <w:t>。</w:t>
      </w:r>
    </w:p>
    <w:p w14:paraId="6C1249CF" w14:textId="0FF0C24D" w:rsidR="003C308B" w:rsidRPr="00114FDC" w:rsidRDefault="003C308B">
      <w:pPr>
        <w:spacing w:line="560" w:lineRule="exact"/>
        <w:ind w:firstLineChars="200" w:firstLine="480"/>
        <w:rPr>
          <w:color w:val="000000"/>
          <w:kern w:val="0"/>
          <w:sz w:val="24"/>
        </w:rPr>
      </w:pPr>
      <w:r w:rsidRPr="00114FDC">
        <w:rPr>
          <w:color w:val="000000"/>
          <w:kern w:val="0"/>
          <w:sz w:val="24"/>
        </w:rPr>
        <w:t>通过深圳证券交易所互联网投票系统投票（</w:t>
      </w:r>
      <w:r w:rsidRPr="00114FDC">
        <w:rPr>
          <w:color w:val="000000"/>
          <w:kern w:val="0"/>
          <w:sz w:val="24"/>
        </w:rPr>
        <w:t>http://wltp.cninfo.com.cn</w:t>
      </w:r>
      <w:r w:rsidRPr="00114FDC">
        <w:rPr>
          <w:color w:val="000000"/>
          <w:kern w:val="0"/>
          <w:sz w:val="24"/>
        </w:rPr>
        <w:t>）的时间为</w:t>
      </w:r>
      <w:r w:rsidR="00A55859">
        <w:rPr>
          <w:sz w:val="24"/>
        </w:rPr>
        <w:t>2023</w:t>
      </w:r>
      <w:r w:rsidR="00A55859">
        <w:rPr>
          <w:sz w:val="24"/>
        </w:rPr>
        <w:t>年</w:t>
      </w:r>
      <w:r w:rsidR="00A55859">
        <w:rPr>
          <w:sz w:val="24"/>
        </w:rPr>
        <w:t>12</w:t>
      </w:r>
      <w:r w:rsidR="00A55859">
        <w:rPr>
          <w:sz w:val="24"/>
        </w:rPr>
        <w:t>月</w:t>
      </w:r>
      <w:r w:rsidR="00A55859">
        <w:rPr>
          <w:sz w:val="24"/>
        </w:rPr>
        <w:t>27</w:t>
      </w:r>
      <w:r w:rsidR="00A55859">
        <w:rPr>
          <w:sz w:val="24"/>
        </w:rPr>
        <w:t>日</w:t>
      </w:r>
      <w:r w:rsidR="00A55859" w:rsidRPr="00114FDC">
        <w:rPr>
          <w:sz w:val="24"/>
        </w:rPr>
        <w:t>（</w:t>
      </w:r>
      <w:r w:rsidR="00A55859">
        <w:rPr>
          <w:sz w:val="24"/>
        </w:rPr>
        <w:t>星期</w:t>
      </w:r>
      <w:r w:rsidR="00A55859">
        <w:rPr>
          <w:rFonts w:hint="eastAsia"/>
          <w:sz w:val="24"/>
        </w:rPr>
        <w:t>三</w:t>
      </w:r>
      <w:r w:rsidR="00A55859" w:rsidRPr="00114FDC">
        <w:rPr>
          <w:sz w:val="24"/>
        </w:rPr>
        <w:t>）</w:t>
      </w:r>
      <w:r w:rsidRPr="00114FDC">
        <w:rPr>
          <w:color w:val="000000"/>
          <w:kern w:val="0"/>
          <w:sz w:val="24"/>
        </w:rPr>
        <w:t>9:15</w:t>
      </w:r>
      <w:r w:rsidRPr="00114FDC">
        <w:rPr>
          <w:color w:val="000000"/>
          <w:kern w:val="0"/>
          <w:sz w:val="24"/>
        </w:rPr>
        <w:t>至</w:t>
      </w:r>
      <w:r w:rsidRPr="00114FDC">
        <w:rPr>
          <w:color w:val="000000"/>
          <w:kern w:val="0"/>
          <w:sz w:val="24"/>
        </w:rPr>
        <w:t>15:00</w:t>
      </w:r>
      <w:r w:rsidRPr="00114FDC">
        <w:rPr>
          <w:color w:val="000000"/>
          <w:kern w:val="0"/>
          <w:sz w:val="24"/>
        </w:rPr>
        <w:t>间的任意时间。</w:t>
      </w:r>
    </w:p>
    <w:p w14:paraId="14A68143" w14:textId="77777777" w:rsidR="003C308B" w:rsidRPr="00114FDC" w:rsidRDefault="003C308B">
      <w:pPr>
        <w:spacing w:line="560" w:lineRule="exact"/>
        <w:ind w:firstLineChars="200" w:firstLine="480"/>
        <w:rPr>
          <w:sz w:val="24"/>
        </w:rPr>
      </w:pPr>
      <w:r w:rsidRPr="00114FDC">
        <w:rPr>
          <w:color w:val="000000"/>
          <w:kern w:val="0"/>
          <w:sz w:val="24"/>
        </w:rPr>
        <w:t>2.</w:t>
      </w:r>
      <w:r w:rsidRPr="00114FDC">
        <w:rPr>
          <w:color w:val="000000"/>
          <w:kern w:val="0"/>
          <w:sz w:val="24"/>
        </w:rPr>
        <w:t>会议召开地点：</w:t>
      </w:r>
      <w:r w:rsidR="00722C83" w:rsidRPr="00722C83">
        <w:rPr>
          <w:rFonts w:hint="eastAsia"/>
          <w:sz w:val="24"/>
        </w:rPr>
        <w:t>天津市南开区红旗南路</w:t>
      </w:r>
      <w:r w:rsidR="00722C83" w:rsidRPr="00722C83">
        <w:rPr>
          <w:rFonts w:hint="eastAsia"/>
          <w:sz w:val="24"/>
        </w:rPr>
        <w:t>325</w:t>
      </w:r>
      <w:r w:rsidR="00722C83" w:rsidRPr="00722C83">
        <w:rPr>
          <w:rFonts w:hint="eastAsia"/>
          <w:sz w:val="24"/>
        </w:rPr>
        <w:t>号，渤海水业股份有限公司会议室。</w:t>
      </w:r>
    </w:p>
    <w:p w14:paraId="52B9B2F1" w14:textId="77777777" w:rsidR="003C308B" w:rsidRPr="00114FDC" w:rsidRDefault="003C308B">
      <w:pPr>
        <w:spacing w:line="560" w:lineRule="exact"/>
        <w:ind w:firstLineChars="200" w:firstLine="480"/>
        <w:rPr>
          <w:sz w:val="24"/>
        </w:rPr>
      </w:pPr>
      <w:r w:rsidRPr="00114FDC">
        <w:rPr>
          <w:sz w:val="24"/>
        </w:rPr>
        <w:t>3.</w:t>
      </w:r>
      <w:r w:rsidRPr="00114FDC">
        <w:rPr>
          <w:sz w:val="24"/>
        </w:rPr>
        <w:t>会议召开方式：现场投票结合网络投票。</w:t>
      </w:r>
    </w:p>
    <w:p w14:paraId="3912ABF5" w14:textId="77777777" w:rsidR="003C308B" w:rsidRPr="00114FDC" w:rsidRDefault="003C308B">
      <w:pPr>
        <w:spacing w:line="560" w:lineRule="exact"/>
        <w:ind w:firstLineChars="200" w:firstLine="480"/>
        <w:rPr>
          <w:sz w:val="24"/>
        </w:rPr>
      </w:pPr>
      <w:r w:rsidRPr="00114FDC">
        <w:rPr>
          <w:sz w:val="24"/>
        </w:rPr>
        <w:t>4.</w:t>
      </w:r>
      <w:r w:rsidRPr="00114FDC">
        <w:rPr>
          <w:sz w:val="24"/>
        </w:rPr>
        <w:t>会议召集人：公司第</w:t>
      </w:r>
      <w:r w:rsidR="00722C83">
        <w:rPr>
          <w:rFonts w:hint="eastAsia"/>
          <w:sz w:val="24"/>
        </w:rPr>
        <w:t>八</w:t>
      </w:r>
      <w:r w:rsidRPr="00114FDC">
        <w:rPr>
          <w:sz w:val="24"/>
        </w:rPr>
        <w:t>届董事会。</w:t>
      </w:r>
    </w:p>
    <w:p w14:paraId="1C5B98C4" w14:textId="77777777" w:rsidR="003C308B" w:rsidRPr="00114FDC" w:rsidRDefault="003C308B">
      <w:pPr>
        <w:spacing w:line="560" w:lineRule="exact"/>
        <w:ind w:firstLineChars="200" w:firstLine="480"/>
        <w:rPr>
          <w:sz w:val="24"/>
        </w:rPr>
      </w:pPr>
      <w:r w:rsidRPr="00114FDC">
        <w:rPr>
          <w:sz w:val="24"/>
        </w:rPr>
        <w:t>5.</w:t>
      </w:r>
      <w:r w:rsidRPr="00114FDC">
        <w:rPr>
          <w:sz w:val="24"/>
        </w:rPr>
        <w:t>会议主持人：董事长</w:t>
      </w:r>
      <w:r w:rsidR="00722C83">
        <w:rPr>
          <w:rFonts w:hint="eastAsia"/>
          <w:sz w:val="24"/>
        </w:rPr>
        <w:t>王新玲女士</w:t>
      </w:r>
      <w:r w:rsidRPr="00114FDC">
        <w:rPr>
          <w:sz w:val="24"/>
        </w:rPr>
        <w:t>。</w:t>
      </w:r>
    </w:p>
    <w:p w14:paraId="01006AFA" w14:textId="77777777" w:rsidR="003C308B" w:rsidRPr="00114FDC" w:rsidRDefault="003C308B">
      <w:pPr>
        <w:spacing w:line="560" w:lineRule="exact"/>
        <w:ind w:firstLineChars="200" w:firstLine="480"/>
        <w:rPr>
          <w:sz w:val="24"/>
        </w:rPr>
      </w:pPr>
      <w:r w:rsidRPr="00114FDC">
        <w:rPr>
          <w:sz w:val="24"/>
        </w:rPr>
        <w:lastRenderedPageBreak/>
        <w:t>6.</w:t>
      </w:r>
      <w:r w:rsidRPr="00114FDC">
        <w:rPr>
          <w:sz w:val="24"/>
        </w:rPr>
        <w:t>会议的召开符合《公司法》、《股票上市规则》等有关法律、行政法规、部门规章、规范性文件和《公司章程》的规定。</w:t>
      </w:r>
    </w:p>
    <w:p w14:paraId="0814AF26" w14:textId="77777777" w:rsidR="003C308B" w:rsidRPr="00114FDC" w:rsidRDefault="003C308B">
      <w:pPr>
        <w:spacing w:line="560" w:lineRule="exact"/>
        <w:ind w:firstLineChars="200" w:firstLine="480"/>
        <w:rPr>
          <w:color w:val="000000"/>
          <w:kern w:val="0"/>
          <w:sz w:val="24"/>
        </w:rPr>
      </w:pPr>
      <w:r w:rsidRPr="00114FDC">
        <w:rPr>
          <w:color w:val="000000"/>
          <w:kern w:val="0"/>
          <w:sz w:val="24"/>
        </w:rPr>
        <w:t>7.</w:t>
      </w:r>
      <w:r w:rsidRPr="00114FDC">
        <w:rPr>
          <w:color w:val="000000"/>
          <w:kern w:val="0"/>
          <w:sz w:val="24"/>
        </w:rPr>
        <w:t>股东出席的总体情况：</w:t>
      </w:r>
    </w:p>
    <w:p w14:paraId="1C8FEC5F" w14:textId="29856ED0" w:rsidR="00E0182A" w:rsidRPr="00E0182A" w:rsidRDefault="00E0182A" w:rsidP="00E0182A">
      <w:pPr>
        <w:spacing w:line="560" w:lineRule="exact"/>
        <w:ind w:firstLineChars="200" w:firstLine="480"/>
        <w:rPr>
          <w:color w:val="000000"/>
          <w:kern w:val="0"/>
          <w:sz w:val="24"/>
        </w:rPr>
      </w:pPr>
      <w:r w:rsidRPr="00E0182A">
        <w:rPr>
          <w:color w:val="000000"/>
          <w:kern w:val="0"/>
          <w:sz w:val="24"/>
        </w:rPr>
        <w:t>通过现场和网络投票的股东</w:t>
      </w:r>
      <w:r w:rsidR="00C34E36">
        <w:rPr>
          <w:rFonts w:hint="eastAsia"/>
          <w:sz w:val="24"/>
        </w:rPr>
        <w:t>4</w:t>
      </w:r>
      <w:r w:rsidRPr="00E0182A">
        <w:rPr>
          <w:color w:val="000000"/>
          <w:kern w:val="0"/>
          <w:sz w:val="24"/>
        </w:rPr>
        <w:t>人，代表股份</w:t>
      </w:r>
      <w:r w:rsidR="00C34E36">
        <w:rPr>
          <w:rFonts w:hint="eastAsia"/>
          <w:sz w:val="24"/>
        </w:rPr>
        <w:t>142,201,014</w:t>
      </w:r>
      <w:r w:rsidRPr="00E0182A">
        <w:rPr>
          <w:color w:val="000000"/>
          <w:kern w:val="0"/>
          <w:sz w:val="24"/>
        </w:rPr>
        <w:t>股，占上市公司总股份的</w:t>
      </w:r>
      <w:r w:rsidR="00C34E36">
        <w:rPr>
          <w:rFonts w:hint="eastAsia"/>
          <w:sz w:val="24"/>
        </w:rPr>
        <w:t>40.3226</w:t>
      </w:r>
      <w:r w:rsidR="00C34E36">
        <w:rPr>
          <w:sz w:val="24"/>
        </w:rPr>
        <w:t>%</w:t>
      </w:r>
      <w:r w:rsidRPr="00E0182A">
        <w:rPr>
          <w:color w:val="000000"/>
          <w:kern w:val="0"/>
          <w:sz w:val="24"/>
        </w:rPr>
        <w:t>。</w:t>
      </w:r>
    </w:p>
    <w:p w14:paraId="586BB3E4" w14:textId="0AD280E4" w:rsidR="00E0182A" w:rsidRPr="00E0182A" w:rsidRDefault="00E0182A" w:rsidP="00E0182A">
      <w:pPr>
        <w:spacing w:line="560" w:lineRule="exact"/>
        <w:ind w:firstLineChars="200" w:firstLine="480"/>
        <w:rPr>
          <w:color w:val="000000"/>
          <w:kern w:val="0"/>
          <w:sz w:val="24"/>
        </w:rPr>
      </w:pPr>
      <w:r w:rsidRPr="00E0182A">
        <w:rPr>
          <w:color w:val="000000"/>
          <w:kern w:val="0"/>
          <w:sz w:val="24"/>
        </w:rPr>
        <w:t>其中：通过现场投票的股东</w:t>
      </w:r>
      <w:r w:rsidR="00C34E36">
        <w:rPr>
          <w:rFonts w:hint="eastAsia"/>
          <w:sz w:val="24"/>
        </w:rPr>
        <w:t>2</w:t>
      </w:r>
      <w:r w:rsidRPr="00E0182A">
        <w:rPr>
          <w:color w:val="000000"/>
          <w:kern w:val="0"/>
          <w:sz w:val="24"/>
        </w:rPr>
        <w:t>人，代表股份</w:t>
      </w:r>
      <w:r w:rsidR="00C34E36">
        <w:rPr>
          <w:rFonts w:hint="eastAsia"/>
          <w:sz w:val="24"/>
        </w:rPr>
        <w:t>62,859,593</w:t>
      </w:r>
      <w:r w:rsidRPr="00E0182A">
        <w:rPr>
          <w:color w:val="000000"/>
          <w:kern w:val="0"/>
          <w:sz w:val="24"/>
        </w:rPr>
        <w:t>股，占上市公司总股份的</w:t>
      </w:r>
      <w:r w:rsidR="00C34E36">
        <w:rPr>
          <w:rFonts w:hint="eastAsia"/>
          <w:sz w:val="24"/>
        </w:rPr>
        <w:t>17.8245</w:t>
      </w:r>
      <w:r w:rsidR="00C34E36">
        <w:rPr>
          <w:sz w:val="24"/>
        </w:rPr>
        <w:t>%</w:t>
      </w:r>
      <w:r w:rsidRPr="00E0182A">
        <w:rPr>
          <w:color w:val="000000"/>
          <w:kern w:val="0"/>
          <w:sz w:val="24"/>
        </w:rPr>
        <w:t>。</w:t>
      </w:r>
    </w:p>
    <w:p w14:paraId="36E11CF0" w14:textId="35961BB3" w:rsidR="00AC3C3A" w:rsidRPr="00E0182A" w:rsidRDefault="00E0182A" w:rsidP="00E0182A">
      <w:pPr>
        <w:spacing w:line="560" w:lineRule="exact"/>
        <w:ind w:firstLineChars="200" w:firstLine="480"/>
        <w:rPr>
          <w:color w:val="000000"/>
          <w:kern w:val="0"/>
          <w:sz w:val="24"/>
        </w:rPr>
      </w:pPr>
      <w:r w:rsidRPr="00E0182A">
        <w:rPr>
          <w:color w:val="000000"/>
          <w:kern w:val="0"/>
          <w:sz w:val="24"/>
        </w:rPr>
        <w:t>通过网络投票的股东</w:t>
      </w:r>
      <w:r w:rsidR="00C34E36">
        <w:rPr>
          <w:rFonts w:hint="eastAsia"/>
          <w:sz w:val="24"/>
        </w:rPr>
        <w:t>2</w:t>
      </w:r>
      <w:r w:rsidRPr="00E0182A">
        <w:rPr>
          <w:color w:val="000000"/>
          <w:kern w:val="0"/>
          <w:sz w:val="24"/>
        </w:rPr>
        <w:t>人，代表股份</w:t>
      </w:r>
      <w:r w:rsidR="00C34E36">
        <w:rPr>
          <w:rFonts w:hint="eastAsia"/>
          <w:sz w:val="24"/>
        </w:rPr>
        <w:t>79,341,421</w:t>
      </w:r>
      <w:r w:rsidRPr="00E0182A">
        <w:rPr>
          <w:color w:val="000000"/>
          <w:kern w:val="0"/>
          <w:sz w:val="24"/>
        </w:rPr>
        <w:t>股，占上市公司总股份的</w:t>
      </w:r>
      <w:r w:rsidR="00C34E36">
        <w:rPr>
          <w:rFonts w:hint="eastAsia"/>
          <w:sz w:val="24"/>
        </w:rPr>
        <w:t>22.4981</w:t>
      </w:r>
      <w:r w:rsidR="00C34E36">
        <w:rPr>
          <w:sz w:val="24"/>
        </w:rPr>
        <w:t>%</w:t>
      </w:r>
      <w:r w:rsidRPr="00E0182A">
        <w:rPr>
          <w:color w:val="000000"/>
          <w:kern w:val="0"/>
          <w:sz w:val="24"/>
        </w:rPr>
        <w:t>。</w:t>
      </w:r>
    </w:p>
    <w:p w14:paraId="752002F1" w14:textId="77777777" w:rsidR="00AC3C3A" w:rsidRPr="00E0182A" w:rsidRDefault="00AC3C3A" w:rsidP="00AC3C3A">
      <w:pPr>
        <w:spacing w:line="560" w:lineRule="exact"/>
        <w:ind w:firstLineChars="200" w:firstLine="480"/>
        <w:rPr>
          <w:color w:val="000000"/>
          <w:kern w:val="0"/>
          <w:sz w:val="24"/>
        </w:rPr>
      </w:pPr>
      <w:r w:rsidRPr="00E0182A">
        <w:rPr>
          <w:color w:val="000000"/>
          <w:kern w:val="0"/>
          <w:sz w:val="24"/>
        </w:rPr>
        <w:t>中小股东出席的总体情况：</w:t>
      </w:r>
    </w:p>
    <w:p w14:paraId="681DDCFF" w14:textId="68C42377" w:rsidR="00E0182A" w:rsidRPr="00E0182A" w:rsidRDefault="00E0182A" w:rsidP="00E0182A">
      <w:pPr>
        <w:spacing w:line="560" w:lineRule="exact"/>
        <w:ind w:firstLineChars="200" w:firstLine="480"/>
        <w:rPr>
          <w:color w:val="000000"/>
          <w:kern w:val="0"/>
          <w:sz w:val="24"/>
        </w:rPr>
      </w:pPr>
      <w:r w:rsidRPr="00E0182A">
        <w:rPr>
          <w:color w:val="000000"/>
          <w:kern w:val="0"/>
          <w:sz w:val="24"/>
        </w:rPr>
        <w:t>通过现场和网络投票的中小股东</w:t>
      </w:r>
      <w:r w:rsidR="00C34E36">
        <w:rPr>
          <w:rFonts w:hint="eastAsia"/>
          <w:sz w:val="24"/>
        </w:rPr>
        <w:t>2</w:t>
      </w:r>
      <w:r w:rsidRPr="00E0182A">
        <w:rPr>
          <w:color w:val="000000"/>
          <w:kern w:val="0"/>
          <w:sz w:val="24"/>
        </w:rPr>
        <w:t>人，代表股份</w:t>
      </w:r>
      <w:r w:rsidR="00C34E36">
        <w:rPr>
          <w:rFonts w:hint="eastAsia"/>
          <w:sz w:val="24"/>
        </w:rPr>
        <w:t>17,131,962</w:t>
      </w:r>
      <w:r w:rsidRPr="00E0182A">
        <w:rPr>
          <w:color w:val="000000"/>
          <w:kern w:val="0"/>
          <w:sz w:val="24"/>
        </w:rPr>
        <w:t>股，占上市公司总股份的</w:t>
      </w:r>
      <w:r w:rsidR="00C34E36">
        <w:rPr>
          <w:rFonts w:hint="eastAsia"/>
          <w:sz w:val="24"/>
        </w:rPr>
        <w:t>4.8579</w:t>
      </w:r>
      <w:r w:rsidR="00C34E36">
        <w:rPr>
          <w:sz w:val="24"/>
        </w:rPr>
        <w:t>%</w:t>
      </w:r>
      <w:r w:rsidRPr="00E0182A">
        <w:rPr>
          <w:color w:val="000000"/>
          <w:kern w:val="0"/>
          <w:sz w:val="24"/>
        </w:rPr>
        <w:t>。</w:t>
      </w:r>
    </w:p>
    <w:p w14:paraId="5CB40FCE" w14:textId="0211CC2F" w:rsidR="00E0182A" w:rsidRPr="00E0182A" w:rsidRDefault="00E0182A" w:rsidP="00E0182A">
      <w:pPr>
        <w:spacing w:line="560" w:lineRule="exact"/>
        <w:ind w:firstLineChars="200" w:firstLine="480"/>
        <w:rPr>
          <w:color w:val="000000"/>
          <w:kern w:val="0"/>
          <w:sz w:val="24"/>
        </w:rPr>
      </w:pPr>
      <w:r w:rsidRPr="00E0182A">
        <w:rPr>
          <w:color w:val="000000"/>
          <w:kern w:val="0"/>
          <w:sz w:val="24"/>
        </w:rPr>
        <w:t>其中：通过现场投票的中小股东</w:t>
      </w:r>
      <w:r w:rsidR="00C34E36">
        <w:rPr>
          <w:rFonts w:hint="eastAsia"/>
          <w:sz w:val="24"/>
        </w:rPr>
        <w:t>1</w:t>
      </w:r>
      <w:r w:rsidRPr="00E0182A">
        <w:rPr>
          <w:color w:val="000000"/>
          <w:kern w:val="0"/>
          <w:sz w:val="24"/>
        </w:rPr>
        <w:t>人，代表股份</w:t>
      </w:r>
      <w:r w:rsidR="00C34E36">
        <w:rPr>
          <w:rFonts w:hint="eastAsia"/>
          <w:sz w:val="24"/>
        </w:rPr>
        <w:t>16,990,862</w:t>
      </w:r>
      <w:r w:rsidRPr="00E0182A">
        <w:rPr>
          <w:color w:val="000000"/>
          <w:kern w:val="0"/>
          <w:sz w:val="24"/>
        </w:rPr>
        <w:t>股，占上市公司总股份的</w:t>
      </w:r>
      <w:r w:rsidR="00C34E36">
        <w:rPr>
          <w:rFonts w:hint="eastAsia"/>
          <w:sz w:val="24"/>
        </w:rPr>
        <w:t>4.8179</w:t>
      </w:r>
      <w:r w:rsidR="00C34E36">
        <w:rPr>
          <w:sz w:val="24"/>
        </w:rPr>
        <w:t>%</w:t>
      </w:r>
      <w:r w:rsidRPr="00E0182A">
        <w:rPr>
          <w:color w:val="000000"/>
          <w:kern w:val="0"/>
          <w:sz w:val="24"/>
        </w:rPr>
        <w:t>。</w:t>
      </w:r>
    </w:p>
    <w:p w14:paraId="02CF44A1" w14:textId="6DC2ED6F" w:rsidR="00E0182A" w:rsidRDefault="00E0182A" w:rsidP="00E0182A">
      <w:pPr>
        <w:spacing w:line="560" w:lineRule="exact"/>
        <w:ind w:firstLineChars="200" w:firstLine="480"/>
        <w:rPr>
          <w:color w:val="000000"/>
          <w:kern w:val="0"/>
          <w:sz w:val="24"/>
        </w:rPr>
      </w:pPr>
      <w:r w:rsidRPr="00E0182A">
        <w:rPr>
          <w:color w:val="000000"/>
          <w:kern w:val="0"/>
          <w:sz w:val="24"/>
        </w:rPr>
        <w:t>通过网络投票的中小股东</w:t>
      </w:r>
      <w:r w:rsidR="00C34E36">
        <w:rPr>
          <w:rFonts w:hint="eastAsia"/>
          <w:color w:val="000000"/>
          <w:kern w:val="0"/>
          <w:sz w:val="24"/>
        </w:rPr>
        <w:t>1</w:t>
      </w:r>
      <w:r w:rsidRPr="00E0182A">
        <w:rPr>
          <w:color w:val="000000"/>
          <w:kern w:val="0"/>
          <w:sz w:val="24"/>
        </w:rPr>
        <w:t>人，代表股份</w:t>
      </w:r>
      <w:r w:rsidR="00C34E36" w:rsidRPr="00C34E36">
        <w:rPr>
          <w:color w:val="000000"/>
          <w:kern w:val="0"/>
          <w:sz w:val="24"/>
        </w:rPr>
        <w:t>141,100</w:t>
      </w:r>
      <w:r w:rsidRPr="00E0182A">
        <w:rPr>
          <w:color w:val="000000"/>
          <w:kern w:val="0"/>
          <w:sz w:val="24"/>
        </w:rPr>
        <w:t>股，占上市公司总股份的</w:t>
      </w:r>
      <w:r w:rsidR="00C34E36">
        <w:rPr>
          <w:rFonts w:hint="eastAsia"/>
          <w:sz w:val="24"/>
        </w:rPr>
        <w:t>0.0400</w:t>
      </w:r>
      <w:r w:rsidR="00C34E36">
        <w:rPr>
          <w:sz w:val="24"/>
        </w:rPr>
        <w:t>%</w:t>
      </w:r>
      <w:r w:rsidRPr="00E0182A">
        <w:rPr>
          <w:color w:val="000000"/>
          <w:kern w:val="0"/>
          <w:sz w:val="24"/>
        </w:rPr>
        <w:t>。</w:t>
      </w:r>
    </w:p>
    <w:p w14:paraId="64889274" w14:textId="77777777" w:rsidR="003C308B" w:rsidRPr="00E0182A" w:rsidRDefault="003C308B" w:rsidP="00E0182A">
      <w:pPr>
        <w:spacing w:line="560" w:lineRule="exact"/>
        <w:ind w:firstLineChars="200" w:firstLine="480"/>
        <w:rPr>
          <w:color w:val="000000"/>
          <w:kern w:val="0"/>
          <w:sz w:val="24"/>
        </w:rPr>
      </w:pPr>
      <w:r w:rsidRPr="00E0182A">
        <w:rPr>
          <w:color w:val="000000"/>
          <w:kern w:val="0"/>
          <w:sz w:val="24"/>
        </w:rPr>
        <w:t>8.</w:t>
      </w:r>
      <w:r w:rsidRPr="00E0182A">
        <w:rPr>
          <w:color w:val="000000"/>
          <w:kern w:val="0"/>
          <w:sz w:val="24"/>
        </w:rPr>
        <w:t>公司董事、监事、高级管理人员及</w:t>
      </w:r>
      <w:r w:rsidR="00C22CF9" w:rsidRPr="00E0182A">
        <w:rPr>
          <w:color w:val="000000"/>
          <w:kern w:val="0"/>
          <w:sz w:val="24"/>
        </w:rPr>
        <w:t>北京市中伦律师事务所</w:t>
      </w:r>
      <w:r w:rsidRPr="00E0182A">
        <w:rPr>
          <w:color w:val="000000"/>
          <w:kern w:val="0"/>
          <w:sz w:val="24"/>
        </w:rPr>
        <w:t>见证律师列席了本次会议。</w:t>
      </w:r>
    </w:p>
    <w:p w14:paraId="66674E4C" w14:textId="77777777" w:rsidR="003C308B" w:rsidRPr="00114FDC" w:rsidRDefault="003C308B">
      <w:pPr>
        <w:spacing w:line="560" w:lineRule="exact"/>
        <w:ind w:firstLineChars="200" w:firstLine="482"/>
        <w:rPr>
          <w:b/>
          <w:color w:val="000000"/>
          <w:kern w:val="0"/>
          <w:sz w:val="24"/>
        </w:rPr>
      </w:pPr>
      <w:r w:rsidRPr="00114FDC">
        <w:rPr>
          <w:b/>
          <w:color w:val="000000"/>
          <w:kern w:val="0"/>
          <w:sz w:val="24"/>
        </w:rPr>
        <w:t>二、提案审议表决情况</w:t>
      </w:r>
    </w:p>
    <w:p w14:paraId="2433A881" w14:textId="77777777"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表决方式：采取现场投票与网络投票相结合的方式。</w:t>
      </w:r>
    </w:p>
    <w:p w14:paraId="6CD4301B" w14:textId="77777777" w:rsidR="003C308B" w:rsidRPr="00114FDC" w:rsidRDefault="003C308B">
      <w:pPr>
        <w:spacing w:line="560" w:lineRule="exact"/>
        <w:ind w:firstLineChars="200" w:firstLine="480"/>
        <w:rPr>
          <w:color w:val="000000"/>
          <w:kern w:val="0"/>
          <w:sz w:val="24"/>
        </w:rPr>
      </w:pPr>
      <w:r w:rsidRPr="00114FDC">
        <w:rPr>
          <w:color w:val="000000"/>
          <w:kern w:val="0"/>
          <w:sz w:val="24"/>
        </w:rPr>
        <w:t>2.</w:t>
      </w:r>
      <w:r w:rsidRPr="00114FDC">
        <w:rPr>
          <w:color w:val="000000"/>
          <w:kern w:val="0"/>
          <w:sz w:val="24"/>
        </w:rPr>
        <w:t>表决结果：</w:t>
      </w:r>
    </w:p>
    <w:p w14:paraId="23467472" w14:textId="21F5F329" w:rsidR="003C308B" w:rsidRPr="00114FDC" w:rsidRDefault="003C308B">
      <w:pPr>
        <w:spacing w:line="560" w:lineRule="exact"/>
        <w:ind w:firstLineChars="200" w:firstLine="482"/>
        <w:rPr>
          <w:b/>
          <w:sz w:val="24"/>
        </w:rPr>
      </w:pPr>
      <w:r w:rsidRPr="00114FDC">
        <w:rPr>
          <w:b/>
          <w:sz w:val="24"/>
        </w:rPr>
        <w:t>提案</w:t>
      </w:r>
      <w:r w:rsidR="00490FB9">
        <w:rPr>
          <w:rFonts w:hint="eastAsia"/>
          <w:b/>
          <w:sz w:val="24"/>
        </w:rPr>
        <w:t>1</w:t>
      </w:r>
      <w:r w:rsidRPr="00114FDC">
        <w:rPr>
          <w:b/>
          <w:sz w:val="24"/>
        </w:rPr>
        <w:t>：</w:t>
      </w:r>
      <w:r w:rsidR="00F72F49" w:rsidRPr="00F72F49">
        <w:rPr>
          <w:rFonts w:hint="eastAsia"/>
          <w:b/>
          <w:sz w:val="24"/>
        </w:rPr>
        <w:t>关于</w:t>
      </w:r>
      <w:r w:rsidR="00A55859">
        <w:rPr>
          <w:rFonts w:hint="eastAsia"/>
          <w:b/>
          <w:sz w:val="24"/>
        </w:rPr>
        <w:t>变更会计师事务所</w:t>
      </w:r>
      <w:r w:rsidR="00F72F49" w:rsidRPr="00F72F49">
        <w:rPr>
          <w:rFonts w:hint="eastAsia"/>
          <w:b/>
          <w:sz w:val="24"/>
        </w:rPr>
        <w:t>的提案</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82"/>
        <w:gridCol w:w="1417"/>
        <w:gridCol w:w="1022"/>
        <w:gridCol w:w="1104"/>
        <w:gridCol w:w="941"/>
        <w:gridCol w:w="1008"/>
      </w:tblGrid>
      <w:tr w:rsidR="00106262" w14:paraId="52A240F8" w14:textId="77777777" w:rsidTr="00394305">
        <w:trPr>
          <w:jc w:val="center"/>
        </w:trPr>
        <w:tc>
          <w:tcPr>
            <w:tcW w:w="2235" w:type="dxa"/>
            <w:vMerge w:val="restart"/>
            <w:vAlign w:val="center"/>
          </w:tcPr>
          <w:p w14:paraId="60EDFDF9" w14:textId="77777777" w:rsidR="00106262" w:rsidRDefault="00106262" w:rsidP="00277D13">
            <w:pPr>
              <w:spacing w:line="500" w:lineRule="exact"/>
              <w:jc w:val="center"/>
              <w:rPr>
                <w:color w:val="000000"/>
                <w:sz w:val="24"/>
              </w:rPr>
            </w:pPr>
          </w:p>
        </w:tc>
        <w:tc>
          <w:tcPr>
            <w:tcW w:w="2899" w:type="dxa"/>
            <w:gridSpan w:val="2"/>
            <w:vAlign w:val="center"/>
          </w:tcPr>
          <w:p w14:paraId="25351B04" w14:textId="77777777" w:rsidR="00106262" w:rsidRDefault="00106262" w:rsidP="00277D13">
            <w:pPr>
              <w:spacing w:line="500" w:lineRule="exact"/>
              <w:jc w:val="center"/>
              <w:outlineLvl w:val="0"/>
              <w:rPr>
                <w:bCs/>
                <w:color w:val="000000"/>
                <w:sz w:val="24"/>
              </w:rPr>
            </w:pPr>
            <w:r>
              <w:rPr>
                <w:bCs/>
                <w:color w:val="000000"/>
                <w:sz w:val="24"/>
              </w:rPr>
              <w:t>同意</w:t>
            </w:r>
          </w:p>
        </w:tc>
        <w:tc>
          <w:tcPr>
            <w:tcW w:w="2126" w:type="dxa"/>
            <w:gridSpan w:val="2"/>
            <w:vAlign w:val="center"/>
          </w:tcPr>
          <w:p w14:paraId="015A2EF7" w14:textId="77777777" w:rsidR="00106262" w:rsidRDefault="00106262" w:rsidP="00277D13">
            <w:pPr>
              <w:spacing w:line="500" w:lineRule="exact"/>
              <w:jc w:val="center"/>
              <w:outlineLvl w:val="0"/>
              <w:rPr>
                <w:bCs/>
                <w:color w:val="000000"/>
                <w:sz w:val="24"/>
              </w:rPr>
            </w:pPr>
            <w:r>
              <w:rPr>
                <w:bCs/>
                <w:color w:val="000000"/>
                <w:sz w:val="24"/>
              </w:rPr>
              <w:t>反对</w:t>
            </w:r>
          </w:p>
        </w:tc>
        <w:tc>
          <w:tcPr>
            <w:tcW w:w="1949" w:type="dxa"/>
            <w:gridSpan w:val="2"/>
            <w:vAlign w:val="center"/>
          </w:tcPr>
          <w:p w14:paraId="7BC86A48" w14:textId="77777777" w:rsidR="00106262" w:rsidRDefault="00106262" w:rsidP="00277D13">
            <w:pPr>
              <w:spacing w:line="500" w:lineRule="exact"/>
              <w:jc w:val="center"/>
              <w:outlineLvl w:val="0"/>
              <w:rPr>
                <w:bCs/>
                <w:color w:val="000000"/>
                <w:sz w:val="24"/>
              </w:rPr>
            </w:pPr>
            <w:r>
              <w:rPr>
                <w:bCs/>
                <w:color w:val="000000"/>
                <w:sz w:val="24"/>
              </w:rPr>
              <w:t>弃权</w:t>
            </w:r>
          </w:p>
        </w:tc>
      </w:tr>
      <w:tr w:rsidR="00106262" w14:paraId="01DBAC19" w14:textId="77777777" w:rsidTr="00394305">
        <w:trPr>
          <w:jc w:val="center"/>
        </w:trPr>
        <w:tc>
          <w:tcPr>
            <w:tcW w:w="2235" w:type="dxa"/>
            <w:vMerge/>
          </w:tcPr>
          <w:p w14:paraId="35A3565E" w14:textId="77777777" w:rsidR="00106262" w:rsidRDefault="00106262" w:rsidP="00277D13">
            <w:pPr>
              <w:spacing w:line="500" w:lineRule="exact"/>
              <w:rPr>
                <w:color w:val="000000"/>
                <w:sz w:val="24"/>
              </w:rPr>
            </w:pPr>
          </w:p>
        </w:tc>
        <w:tc>
          <w:tcPr>
            <w:tcW w:w="1482" w:type="dxa"/>
            <w:vAlign w:val="center"/>
          </w:tcPr>
          <w:p w14:paraId="563519AE" w14:textId="77777777" w:rsidR="00106262" w:rsidRDefault="00106262" w:rsidP="00277D13">
            <w:pPr>
              <w:spacing w:line="500" w:lineRule="exact"/>
              <w:jc w:val="center"/>
              <w:outlineLvl w:val="0"/>
              <w:rPr>
                <w:bCs/>
                <w:color w:val="000000"/>
                <w:sz w:val="24"/>
              </w:rPr>
            </w:pPr>
            <w:r>
              <w:rPr>
                <w:bCs/>
                <w:color w:val="000000"/>
                <w:sz w:val="24"/>
              </w:rPr>
              <w:t>票数</w:t>
            </w:r>
          </w:p>
        </w:tc>
        <w:tc>
          <w:tcPr>
            <w:tcW w:w="1417" w:type="dxa"/>
            <w:vAlign w:val="center"/>
          </w:tcPr>
          <w:p w14:paraId="4E2717A1" w14:textId="77777777" w:rsidR="00106262" w:rsidRDefault="00106262" w:rsidP="00277D13">
            <w:pPr>
              <w:spacing w:line="500" w:lineRule="exact"/>
              <w:jc w:val="center"/>
              <w:outlineLvl w:val="0"/>
              <w:rPr>
                <w:bCs/>
                <w:color w:val="000000"/>
                <w:sz w:val="24"/>
              </w:rPr>
            </w:pPr>
            <w:r>
              <w:rPr>
                <w:bCs/>
                <w:color w:val="000000"/>
                <w:sz w:val="24"/>
              </w:rPr>
              <w:t>比例</w:t>
            </w:r>
          </w:p>
        </w:tc>
        <w:tc>
          <w:tcPr>
            <w:tcW w:w="1022" w:type="dxa"/>
            <w:vAlign w:val="center"/>
          </w:tcPr>
          <w:p w14:paraId="4CC25926" w14:textId="77777777" w:rsidR="00106262" w:rsidRDefault="00106262" w:rsidP="00277D13">
            <w:pPr>
              <w:spacing w:line="500" w:lineRule="exact"/>
              <w:jc w:val="center"/>
              <w:outlineLvl w:val="0"/>
              <w:rPr>
                <w:bCs/>
                <w:color w:val="000000"/>
                <w:sz w:val="24"/>
              </w:rPr>
            </w:pPr>
            <w:r>
              <w:rPr>
                <w:bCs/>
                <w:color w:val="000000"/>
                <w:sz w:val="24"/>
              </w:rPr>
              <w:t>票数</w:t>
            </w:r>
          </w:p>
        </w:tc>
        <w:tc>
          <w:tcPr>
            <w:tcW w:w="1104" w:type="dxa"/>
            <w:vAlign w:val="center"/>
          </w:tcPr>
          <w:p w14:paraId="56E2E297" w14:textId="77777777" w:rsidR="00106262" w:rsidRDefault="00106262" w:rsidP="00277D13">
            <w:pPr>
              <w:spacing w:line="500" w:lineRule="exact"/>
              <w:jc w:val="center"/>
              <w:outlineLvl w:val="0"/>
              <w:rPr>
                <w:bCs/>
                <w:color w:val="000000"/>
                <w:sz w:val="24"/>
              </w:rPr>
            </w:pPr>
            <w:r>
              <w:rPr>
                <w:bCs/>
                <w:color w:val="000000"/>
                <w:sz w:val="24"/>
              </w:rPr>
              <w:t>比例</w:t>
            </w:r>
          </w:p>
        </w:tc>
        <w:tc>
          <w:tcPr>
            <w:tcW w:w="941" w:type="dxa"/>
            <w:vAlign w:val="center"/>
          </w:tcPr>
          <w:p w14:paraId="591BA840" w14:textId="77777777" w:rsidR="00106262" w:rsidRDefault="00106262" w:rsidP="00277D13">
            <w:pPr>
              <w:spacing w:line="500" w:lineRule="exact"/>
              <w:jc w:val="center"/>
              <w:outlineLvl w:val="0"/>
              <w:rPr>
                <w:bCs/>
                <w:color w:val="000000"/>
                <w:sz w:val="24"/>
              </w:rPr>
            </w:pPr>
            <w:r>
              <w:rPr>
                <w:bCs/>
                <w:color w:val="000000"/>
                <w:sz w:val="24"/>
              </w:rPr>
              <w:t>票数</w:t>
            </w:r>
          </w:p>
        </w:tc>
        <w:tc>
          <w:tcPr>
            <w:tcW w:w="1008" w:type="dxa"/>
            <w:vAlign w:val="center"/>
          </w:tcPr>
          <w:p w14:paraId="15128096" w14:textId="77777777" w:rsidR="00106262" w:rsidRDefault="00106262" w:rsidP="00277D13">
            <w:pPr>
              <w:spacing w:line="500" w:lineRule="exact"/>
              <w:jc w:val="center"/>
              <w:outlineLvl w:val="0"/>
              <w:rPr>
                <w:bCs/>
                <w:color w:val="000000"/>
                <w:sz w:val="24"/>
              </w:rPr>
            </w:pPr>
            <w:r>
              <w:rPr>
                <w:bCs/>
                <w:color w:val="000000"/>
                <w:sz w:val="24"/>
              </w:rPr>
              <w:t>比例</w:t>
            </w:r>
          </w:p>
        </w:tc>
      </w:tr>
      <w:tr w:rsidR="00106262" w14:paraId="68C438B9" w14:textId="77777777" w:rsidTr="00394305">
        <w:trPr>
          <w:jc w:val="center"/>
        </w:trPr>
        <w:tc>
          <w:tcPr>
            <w:tcW w:w="2235" w:type="dxa"/>
            <w:vAlign w:val="center"/>
          </w:tcPr>
          <w:p w14:paraId="6365F7FF" w14:textId="77777777" w:rsidR="00106262" w:rsidRDefault="00106262" w:rsidP="00106262">
            <w:pPr>
              <w:spacing w:line="500" w:lineRule="exact"/>
              <w:rPr>
                <w:color w:val="000000"/>
                <w:sz w:val="24"/>
              </w:rPr>
            </w:pPr>
            <w:r>
              <w:rPr>
                <w:color w:val="000000"/>
                <w:sz w:val="24"/>
              </w:rPr>
              <w:t>总表决情况</w:t>
            </w:r>
          </w:p>
        </w:tc>
        <w:tc>
          <w:tcPr>
            <w:tcW w:w="1482" w:type="dxa"/>
            <w:vAlign w:val="center"/>
          </w:tcPr>
          <w:p w14:paraId="59E7E554" w14:textId="5F8C89FF" w:rsidR="00106262" w:rsidRPr="00F72F49" w:rsidRDefault="00C34E36" w:rsidP="00106262">
            <w:pPr>
              <w:spacing w:line="500" w:lineRule="exact"/>
              <w:jc w:val="center"/>
              <w:rPr>
                <w:color w:val="000000"/>
                <w:sz w:val="24"/>
                <w:highlight w:val="yellow"/>
              </w:rPr>
            </w:pPr>
            <w:r>
              <w:rPr>
                <w:rFonts w:hint="eastAsia"/>
                <w:sz w:val="24"/>
              </w:rPr>
              <w:t>142,059,914</w:t>
            </w:r>
          </w:p>
        </w:tc>
        <w:tc>
          <w:tcPr>
            <w:tcW w:w="1417" w:type="dxa"/>
            <w:vAlign w:val="center"/>
          </w:tcPr>
          <w:p w14:paraId="3055A361" w14:textId="438256A2" w:rsidR="00106262" w:rsidRPr="00E0182A" w:rsidRDefault="00C34E36" w:rsidP="003702CA">
            <w:pPr>
              <w:spacing w:line="500" w:lineRule="exact"/>
              <w:jc w:val="center"/>
              <w:rPr>
                <w:color w:val="000000" w:themeColor="text1"/>
                <w:sz w:val="24"/>
              </w:rPr>
            </w:pPr>
            <w:r>
              <w:rPr>
                <w:rFonts w:hint="eastAsia"/>
                <w:sz w:val="24"/>
              </w:rPr>
              <w:t>99.9008</w:t>
            </w:r>
            <w:r>
              <w:rPr>
                <w:sz w:val="24"/>
              </w:rPr>
              <w:t>%</w:t>
            </w:r>
          </w:p>
        </w:tc>
        <w:tc>
          <w:tcPr>
            <w:tcW w:w="1022" w:type="dxa"/>
            <w:vAlign w:val="center"/>
          </w:tcPr>
          <w:p w14:paraId="60698E3D" w14:textId="496F6588" w:rsidR="00106262" w:rsidRPr="00E0182A" w:rsidRDefault="00C34E36" w:rsidP="003702CA">
            <w:pPr>
              <w:spacing w:line="500" w:lineRule="exact"/>
              <w:jc w:val="center"/>
              <w:rPr>
                <w:color w:val="000000" w:themeColor="text1"/>
                <w:sz w:val="24"/>
              </w:rPr>
            </w:pPr>
            <w:r>
              <w:rPr>
                <w:rFonts w:hint="eastAsia"/>
                <w:sz w:val="24"/>
              </w:rPr>
              <w:t>141,100</w:t>
            </w:r>
          </w:p>
        </w:tc>
        <w:tc>
          <w:tcPr>
            <w:tcW w:w="1104" w:type="dxa"/>
            <w:vAlign w:val="center"/>
          </w:tcPr>
          <w:p w14:paraId="4C82975F" w14:textId="355733B0" w:rsidR="00106262" w:rsidRPr="00E0182A" w:rsidRDefault="00C34E36" w:rsidP="003702CA">
            <w:pPr>
              <w:spacing w:line="500" w:lineRule="exact"/>
              <w:jc w:val="center"/>
              <w:rPr>
                <w:color w:val="000000" w:themeColor="text1"/>
                <w:sz w:val="24"/>
              </w:rPr>
            </w:pPr>
            <w:r>
              <w:rPr>
                <w:rFonts w:hint="eastAsia"/>
                <w:sz w:val="24"/>
              </w:rPr>
              <w:t>0.0992</w:t>
            </w:r>
            <w:r>
              <w:rPr>
                <w:sz w:val="24"/>
              </w:rPr>
              <w:t>%</w:t>
            </w:r>
          </w:p>
        </w:tc>
        <w:tc>
          <w:tcPr>
            <w:tcW w:w="941" w:type="dxa"/>
            <w:vAlign w:val="center"/>
          </w:tcPr>
          <w:p w14:paraId="48F5EFDA" w14:textId="6D66C472" w:rsidR="00106262" w:rsidRPr="00E0182A" w:rsidRDefault="00C34E36" w:rsidP="00106262">
            <w:pPr>
              <w:spacing w:line="500" w:lineRule="exact"/>
              <w:jc w:val="center"/>
              <w:rPr>
                <w:color w:val="000000" w:themeColor="text1"/>
                <w:sz w:val="24"/>
              </w:rPr>
            </w:pPr>
            <w:r>
              <w:rPr>
                <w:rFonts w:hint="eastAsia"/>
                <w:color w:val="000000" w:themeColor="text1"/>
                <w:sz w:val="24"/>
              </w:rPr>
              <w:t>0</w:t>
            </w:r>
          </w:p>
        </w:tc>
        <w:tc>
          <w:tcPr>
            <w:tcW w:w="1008" w:type="dxa"/>
            <w:vAlign w:val="center"/>
          </w:tcPr>
          <w:p w14:paraId="1DFF5DF5" w14:textId="3D50FE25" w:rsidR="00106262" w:rsidRPr="00E0182A" w:rsidRDefault="00C34E36" w:rsidP="00106262">
            <w:pPr>
              <w:spacing w:line="500" w:lineRule="exact"/>
              <w:jc w:val="center"/>
              <w:rPr>
                <w:color w:val="000000" w:themeColor="text1"/>
                <w:sz w:val="24"/>
              </w:rPr>
            </w:pPr>
            <w:r>
              <w:rPr>
                <w:rFonts w:hint="eastAsia"/>
                <w:sz w:val="24"/>
              </w:rPr>
              <w:t>0</w:t>
            </w:r>
            <w:r>
              <w:rPr>
                <w:color w:val="000000" w:themeColor="text1"/>
                <w:sz w:val="24"/>
              </w:rPr>
              <w:t>%</w:t>
            </w:r>
          </w:p>
        </w:tc>
      </w:tr>
      <w:tr w:rsidR="00106262" w14:paraId="510BA27F" w14:textId="77777777" w:rsidTr="00394305">
        <w:trPr>
          <w:jc w:val="center"/>
        </w:trPr>
        <w:tc>
          <w:tcPr>
            <w:tcW w:w="2235" w:type="dxa"/>
            <w:vAlign w:val="center"/>
          </w:tcPr>
          <w:p w14:paraId="4AC0FE4D" w14:textId="77777777" w:rsidR="00106262" w:rsidRDefault="00106262" w:rsidP="00106262">
            <w:pPr>
              <w:spacing w:line="500" w:lineRule="exact"/>
              <w:rPr>
                <w:color w:val="000000"/>
                <w:sz w:val="24"/>
              </w:rPr>
            </w:pPr>
            <w:r>
              <w:rPr>
                <w:bCs/>
                <w:color w:val="000000"/>
                <w:sz w:val="24"/>
              </w:rPr>
              <w:lastRenderedPageBreak/>
              <w:t>中小股东表决情况</w:t>
            </w:r>
          </w:p>
        </w:tc>
        <w:tc>
          <w:tcPr>
            <w:tcW w:w="1482" w:type="dxa"/>
            <w:vAlign w:val="center"/>
          </w:tcPr>
          <w:p w14:paraId="68E8BBCB" w14:textId="08356F99" w:rsidR="00106262" w:rsidRPr="00F72F49" w:rsidRDefault="00C34E36" w:rsidP="00106262">
            <w:pPr>
              <w:spacing w:line="500" w:lineRule="exact"/>
              <w:jc w:val="center"/>
              <w:rPr>
                <w:color w:val="000000"/>
                <w:sz w:val="24"/>
                <w:highlight w:val="yellow"/>
              </w:rPr>
            </w:pPr>
            <w:r>
              <w:rPr>
                <w:rFonts w:hint="eastAsia"/>
                <w:sz w:val="24"/>
              </w:rPr>
              <w:t>16,990,862</w:t>
            </w:r>
          </w:p>
        </w:tc>
        <w:tc>
          <w:tcPr>
            <w:tcW w:w="1417" w:type="dxa"/>
            <w:vAlign w:val="center"/>
          </w:tcPr>
          <w:p w14:paraId="43794332" w14:textId="017BF3F4" w:rsidR="00106262" w:rsidRPr="00E0182A" w:rsidRDefault="00C34E36" w:rsidP="003702CA">
            <w:pPr>
              <w:spacing w:line="500" w:lineRule="exact"/>
              <w:jc w:val="center"/>
              <w:rPr>
                <w:color w:val="000000" w:themeColor="text1"/>
                <w:sz w:val="24"/>
              </w:rPr>
            </w:pPr>
            <w:r>
              <w:rPr>
                <w:rFonts w:hint="eastAsia"/>
                <w:sz w:val="24"/>
              </w:rPr>
              <w:t>99.1764</w:t>
            </w:r>
            <w:r>
              <w:rPr>
                <w:sz w:val="24"/>
              </w:rPr>
              <w:t>%</w:t>
            </w:r>
          </w:p>
        </w:tc>
        <w:tc>
          <w:tcPr>
            <w:tcW w:w="1022" w:type="dxa"/>
            <w:vAlign w:val="center"/>
          </w:tcPr>
          <w:p w14:paraId="1E13B6F3" w14:textId="6C13FEBA" w:rsidR="00106262" w:rsidRPr="00E0182A" w:rsidRDefault="00C34E36" w:rsidP="003702CA">
            <w:pPr>
              <w:spacing w:line="500" w:lineRule="exact"/>
              <w:jc w:val="center"/>
              <w:rPr>
                <w:color w:val="000000" w:themeColor="text1"/>
                <w:sz w:val="24"/>
              </w:rPr>
            </w:pPr>
            <w:r>
              <w:rPr>
                <w:rFonts w:hint="eastAsia"/>
                <w:sz w:val="24"/>
              </w:rPr>
              <w:t>141,100</w:t>
            </w:r>
          </w:p>
        </w:tc>
        <w:tc>
          <w:tcPr>
            <w:tcW w:w="1104" w:type="dxa"/>
            <w:vAlign w:val="center"/>
          </w:tcPr>
          <w:p w14:paraId="755E3D53" w14:textId="29251895" w:rsidR="00106262" w:rsidRPr="00E0182A" w:rsidRDefault="00C34E36" w:rsidP="003702CA">
            <w:pPr>
              <w:spacing w:line="500" w:lineRule="exact"/>
              <w:jc w:val="center"/>
              <w:rPr>
                <w:color w:val="000000" w:themeColor="text1"/>
                <w:sz w:val="24"/>
              </w:rPr>
            </w:pPr>
            <w:r>
              <w:rPr>
                <w:rFonts w:hint="eastAsia"/>
                <w:sz w:val="24"/>
              </w:rPr>
              <w:t>0.8236</w:t>
            </w:r>
            <w:r>
              <w:rPr>
                <w:sz w:val="24"/>
              </w:rPr>
              <w:t>%</w:t>
            </w:r>
          </w:p>
        </w:tc>
        <w:tc>
          <w:tcPr>
            <w:tcW w:w="941" w:type="dxa"/>
            <w:vAlign w:val="center"/>
          </w:tcPr>
          <w:p w14:paraId="3B638A12" w14:textId="0F2CD50A" w:rsidR="00106262" w:rsidRPr="00E0182A" w:rsidRDefault="00C34E36" w:rsidP="00106262">
            <w:pPr>
              <w:spacing w:line="500" w:lineRule="exact"/>
              <w:jc w:val="center"/>
              <w:rPr>
                <w:color w:val="000000" w:themeColor="text1"/>
                <w:sz w:val="24"/>
              </w:rPr>
            </w:pPr>
            <w:r>
              <w:rPr>
                <w:rFonts w:hint="eastAsia"/>
                <w:color w:val="000000" w:themeColor="text1"/>
                <w:sz w:val="24"/>
              </w:rPr>
              <w:t>0</w:t>
            </w:r>
          </w:p>
        </w:tc>
        <w:tc>
          <w:tcPr>
            <w:tcW w:w="1008" w:type="dxa"/>
            <w:vAlign w:val="center"/>
          </w:tcPr>
          <w:p w14:paraId="74B4A42F" w14:textId="09CB6861" w:rsidR="00106262" w:rsidRPr="00E0182A" w:rsidRDefault="00394305" w:rsidP="00106262">
            <w:pPr>
              <w:spacing w:line="500" w:lineRule="exact"/>
              <w:jc w:val="center"/>
              <w:rPr>
                <w:color w:val="000000" w:themeColor="text1"/>
                <w:sz w:val="24"/>
              </w:rPr>
            </w:pPr>
            <w:r>
              <w:rPr>
                <w:rFonts w:hint="eastAsia"/>
                <w:sz w:val="24"/>
              </w:rPr>
              <w:t>0</w:t>
            </w:r>
            <w:r w:rsidR="00C34E36">
              <w:rPr>
                <w:sz w:val="24"/>
              </w:rPr>
              <w:t>%</w:t>
            </w:r>
          </w:p>
        </w:tc>
      </w:tr>
    </w:tbl>
    <w:p w14:paraId="4665D30E" w14:textId="77777777" w:rsidR="003C308B" w:rsidRPr="00114FDC" w:rsidRDefault="003C308B">
      <w:pPr>
        <w:spacing w:line="560" w:lineRule="exact"/>
        <w:ind w:firstLineChars="200" w:firstLine="480"/>
        <w:rPr>
          <w:sz w:val="24"/>
        </w:rPr>
      </w:pPr>
      <w:r w:rsidRPr="00114FDC">
        <w:rPr>
          <w:sz w:val="24"/>
        </w:rPr>
        <w:t>审议结果：通过。</w:t>
      </w:r>
      <w:bookmarkStart w:id="0" w:name="_GoBack"/>
      <w:bookmarkEnd w:id="0"/>
    </w:p>
    <w:p w14:paraId="4B5E8FA9" w14:textId="77777777" w:rsidR="003C308B" w:rsidRPr="00114FDC" w:rsidRDefault="003C308B">
      <w:pPr>
        <w:spacing w:line="560" w:lineRule="exact"/>
        <w:ind w:firstLineChars="200" w:firstLine="482"/>
        <w:rPr>
          <w:b/>
          <w:color w:val="000000"/>
          <w:kern w:val="0"/>
          <w:sz w:val="24"/>
        </w:rPr>
      </w:pPr>
      <w:r w:rsidRPr="00114FDC">
        <w:rPr>
          <w:b/>
          <w:color w:val="000000"/>
          <w:kern w:val="0"/>
          <w:sz w:val="24"/>
        </w:rPr>
        <w:t>三、律师出具的法律意见</w:t>
      </w:r>
    </w:p>
    <w:p w14:paraId="05BA1C7E" w14:textId="77777777"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律师事务所名称：</w:t>
      </w:r>
      <w:r w:rsidR="00F5363E" w:rsidRPr="00F5363E">
        <w:rPr>
          <w:rFonts w:hint="eastAsia"/>
          <w:color w:val="000000"/>
          <w:kern w:val="0"/>
          <w:sz w:val="24"/>
        </w:rPr>
        <w:t>北京市中伦律师事务所</w:t>
      </w:r>
      <w:r w:rsidRPr="00114FDC">
        <w:rPr>
          <w:color w:val="000000"/>
          <w:kern w:val="0"/>
          <w:sz w:val="24"/>
        </w:rPr>
        <w:t>。</w:t>
      </w:r>
    </w:p>
    <w:p w14:paraId="4FE3B5EF" w14:textId="77777777" w:rsidR="003C308B" w:rsidRPr="00114FDC" w:rsidRDefault="003C308B">
      <w:pPr>
        <w:spacing w:line="560" w:lineRule="exact"/>
        <w:ind w:firstLineChars="200" w:firstLine="480"/>
        <w:rPr>
          <w:color w:val="000000"/>
          <w:kern w:val="0"/>
          <w:sz w:val="24"/>
        </w:rPr>
      </w:pPr>
      <w:r w:rsidRPr="000119A1">
        <w:rPr>
          <w:color w:val="000000"/>
          <w:kern w:val="0"/>
          <w:sz w:val="24"/>
        </w:rPr>
        <w:t>2.</w:t>
      </w:r>
      <w:r w:rsidRPr="000119A1">
        <w:rPr>
          <w:color w:val="000000"/>
          <w:kern w:val="0"/>
          <w:sz w:val="24"/>
        </w:rPr>
        <w:t>律师姓名：</w:t>
      </w:r>
      <w:r w:rsidR="00F96D77" w:rsidRPr="00F96D77">
        <w:rPr>
          <w:color w:val="000000"/>
          <w:kern w:val="0"/>
          <w:sz w:val="24"/>
        </w:rPr>
        <w:t>王维维</w:t>
      </w:r>
      <w:r w:rsidRPr="00F96D77">
        <w:rPr>
          <w:color w:val="000000"/>
          <w:kern w:val="0"/>
          <w:sz w:val="24"/>
        </w:rPr>
        <w:t>、</w:t>
      </w:r>
      <w:r w:rsidR="00F96D77" w:rsidRPr="00F96D77">
        <w:rPr>
          <w:color w:val="000000"/>
          <w:kern w:val="0"/>
          <w:sz w:val="24"/>
        </w:rPr>
        <w:t>马梦祺</w:t>
      </w:r>
      <w:r w:rsidRPr="00F96D77">
        <w:rPr>
          <w:color w:val="000000"/>
          <w:kern w:val="0"/>
          <w:sz w:val="24"/>
        </w:rPr>
        <w:t>。</w:t>
      </w:r>
    </w:p>
    <w:p w14:paraId="6DC77973" w14:textId="77777777" w:rsidR="003C308B" w:rsidRPr="00114FDC" w:rsidRDefault="003C308B">
      <w:pPr>
        <w:spacing w:line="560" w:lineRule="exact"/>
        <w:ind w:firstLineChars="200" w:firstLine="480"/>
        <w:rPr>
          <w:color w:val="000000"/>
          <w:kern w:val="0"/>
          <w:sz w:val="24"/>
        </w:rPr>
      </w:pPr>
      <w:r w:rsidRPr="00114FDC">
        <w:rPr>
          <w:color w:val="000000"/>
          <w:kern w:val="0"/>
          <w:sz w:val="24"/>
        </w:rPr>
        <w:t>3.</w:t>
      </w:r>
      <w:r w:rsidRPr="00114FDC">
        <w:rPr>
          <w:color w:val="000000"/>
          <w:kern w:val="0"/>
          <w:sz w:val="24"/>
        </w:rPr>
        <w:t>结论性意见：</w:t>
      </w:r>
      <w:r w:rsidR="00586680" w:rsidRPr="00586680">
        <w:rPr>
          <w:rFonts w:hint="eastAsia"/>
          <w:color w:val="000000"/>
          <w:kern w:val="0"/>
          <w:sz w:val="24"/>
        </w:rPr>
        <w:t>公司本次会议的召集、召开程序符合法律、行政法规、规章、规范性文件、《股东大会规则》及《公司章程》的规定，本次会议的召集人和出席会议人员的资格以及本次会议的表决程序和表决结果均合法有效。</w:t>
      </w:r>
    </w:p>
    <w:p w14:paraId="188B12A3" w14:textId="77777777" w:rsidR="003C308B" w:rsidRPr="00114FDC" w:rsidRDefault="003C308B">
      <w:pPr>
        <w:spacing w:line="560" w:lineRule="exact"/>
        <w:ind w:firstLineChars="200" w:firstLine="482"/>
        <w:rPr>
          <w:b/>
          <w:color w:val="000000"/>
          <w:kern w:val="0"/>
          <w:sz w:val="24"/>
        </w:rPr>
      </w:pPr>
      <w:r w:rsidRPr="00114FDC">
        <w:rPr>
          <w:b/>
          <w:color w:val="000000"/>
          <w:kern w:val="0"/>
          <w:sz w:val="24"/>
        </w:rPr>
        <w:t>四、备查文件</w:t>
      </w:r>
    </w:p>
    <w:p w14:paraId="2A56B362" w14:textId="1BEA1BEB"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渤海水业股份有限公司</w:t>
      </w:r>
      <w:r w:rsidR="00F5363E">
        <w:rPr>
          <w:color w:val="000000"/>
          <w:kern w:val="0"/>
          <w:sz w:val="24"/>
        </w:rPr>
        <w:t>2023</w:t>
      </w:r>
      <w:r w:rsidRPr="00114FDC">
        <w:rPr>
          <w:color w:val="000000"/>
          <w:kern w:val="0"/>
          <w:sz w:val="24"/>
        </w:rPr>
        <w:t>年</w:t>
      </w:r>
      <w:r w:rsidR="00A55859">
        <w:rPr>
          <w:color w:val="000000"/>
          <w:kern w:val="0"/>
          <w:sz w:val="24"/>
        </w:rPr>
        <w:t>第五次</w:t>
      </w:r>
      <w:r w:rsidR="00F5363E">
        <w:rPr>
          <w:color w:val="000000"/>
          <w:kern w:val="0"/>
          <w:sz w:val="24"/>
        </w:rPr>
        <w:t>临时</w:t>
      </w:r>
      <w:r w:rsidRPr="00114FDC">
        <w:rPr>
          <w:color w:val="000000"/>
          <w:kern w:val="0"/>
          <w:sz w:val="24"/>
        </w:rPr>
        <w:t>股东大会决议；</w:t>
      </w:r>
    </w:p>
    <w:p w14:paraId="5B2C8AF8" w14:textId="7D6E92BE" w:rsidR="00442FB4" w:rsidRPr="00114FDC" w:rsidRDefault="003C308B" w:rsidP="00391E40">
      <w:pPr>
        <w:spacing w:line="560" w:lineRule="exact"/>
        <w:ind w:firstLineChars="200" w:firstLine="480"/>
        <w:rPr>
          <w:color w:val="000000"/>
          <w:kern w:val="0"/>
          <w:sz w:val="24"/>
        </w:rPr>
      </w:pPr>
      <w:r w:rsidRPr="00114FDC">
        <w:rPr>
          <w:color w:val="000000"/>
          <w:kern w:val="0"/>
          <w:sz w:val="24"/>
        </w:rPr>
        <w:t>2.</w:t>
      </w:r>
      <w:r w:rsidR="00C23697" w:rsidRPr="00C23697">
        <w:rPr>
          <w:rFonts w:hint="eastAsia"/>
          <w:color w:val="000000"/>
          <w:kern w:val="0"/>
          <w:sz w:val="24"/>
        </w:rPr>
        <w:t>北京市中伦律师事务所</w:t>
      </w:r>
      <w:r w:rsidRPr="00114FDC">
        <w:rPr>
          <w:color w:val="000000"/>
          <w:kern w:val="0"/>
          <w:sz w:val="24"/>
        </w:rPr>
        <w:t>关于公司</w:t>
      </w:r>
      <w:r w:rsidR="00C23697">
        <w:rPr>
          <w:color w:val="000000"/>
          <w:kern w:val="0"/>
          <w:sz w:val="24"/>
        </w:rPr>
        <w:t>2023</w:t>
      </w:r>
      <w:r w:rsidRPr="00114FDC">
        <w:rPr>
          <w:color w:val="000000"/>
          <w:kern w:val="0"/>
          <w:sz w:val="24"/>
        </w:rPr>
        <w:t>年</w:t>
      </w:r>
      <w:r w:rsidR="00A55859">
        <w:rPr>
          <w:color w:val="000000"/>
          <w:kern w:val="0"/>
          <w:sz w:val="24"/>
        </w:rPr>
        <w:t>第五次</w:t>
      </w:r>
      <w:r w:rsidR="00C23697">
        <w:rPr>
          <w:color w:val="000000"/>
          <w:kern w:val="0"/>
          <w:sz w:val="24"/>
        </w:rPr>
        <w:t>临时股东大会</w:t>
      </w:r>
      <w:r w:rsidRPr="00114FDC">
        <w:rPr>
          <w:color w:val="000000"/>
          <w:kern w:val="0"/>
          <w:sz w:val="24"/>
        </w:rPr>
        <w:t>的法律意见书。</w:t>
      </w:r>
    </w:p>
    <w:p w14:paraId="56DC3A2A" w14:textId="77777777" w:rsidR="0007316A" w:rsidRPr="00114FDC" w:rsidRDefault="0007316A" w:rsidP="00391E40">
      <w:pPr>
        <w:spacing w:line="560" w:lineRule="exact"/>
        <w:ind w:firstLineChars="200" w:firstLine="480"/>
        <w:rPr>
          <w:color w:val="000000"/>
          <w:kern w:val="0"/>
          <w:sz w:val="24"/>
        </w:rPr>
      </w:pPr>
    </w:p>
    <w:p w14:paraId="59B03094" w14:textId="77777777" w:rsidR="003C308B" w:rsidRDefault="003C308B" w:rsidP="00391E40">
      <w:pPr>
        <w:pStyle w:val="Default"/>
        <w:spacing w:line="560" w:lineRule="exact"/>
        <w:ind w:firstLineChars="200" w:firstLine="480"/>
        <w:rPr>
          <w:rFonts w:ascii="Times New Roman" w:cs="Times New Roman"/>
          <w:color w:val="auto"/>
          <w:kern w:val="2"/>
        </w:rPr>
      </w:pPr>
      <w:r w:rsidRPr="00114FDC">
        <w:rPr>
          <w:rFonts w:ascii="Times New Roman" w:cs="Times New Roman"/>
          <w:color w:val="auto"/>
          <w:kern w:val="2"/>
        </w:rPr>
        <w:t>特此公告。</w:t>
      </w:r>
    </w:p>
    <w:p w14:paraId="57447701" w14:textId="77777777" w:rsidR="00D07BA7" w:rsidRDefault="00D07BA7" w:rsidP="00391E40">
      <w:pPr>
        <w:pStyle w:val="Default"/>
        <w:spacing w:line="560" w:lineRule="exact"/>
        <w:ind w:firstLineChars="200" w:firstLine="480"/>
        <w:rPr>
          <w:rFonts w:ascii="Times New Roman" w:cs="Times New Roman"/>
          <w:color w:val="auto"/>
          <w:kern w:val="2"/>
        </w:rPr>
      </w:pPr>
    </w:p>
    <w:p w14:paraId="78964803" w14:textId="77777777" w:rsidR="00D07BA7" w:rsidRDefault="00D07BA7" w:rsidP="00391E40">
      <w:pPr>
        <w:pStyle w:val="Default"/>
        <w:spacing w:line="560" w:lineRule="exact"/>
        <w:ind w:firstLineChars="200" w:firstLine="480"/>
        <w:rPr>
          <w:rFonts w:ascii="Times New Roman" w:cs="Times New Roman"/>
          <w:color w:val="auto"/>
          <w:kern w:val="2"/>
        </w:rPr>
      </w:pPr>
    </w:p>
    <w:p w14:paraId="38559573" w14:textId="77777777" w:rsidR="00D07BA7" w:rsidRPr="00114FDC" w:rsidRDefault="00D07BA7" w:rsidP="00391E40">
      <w:pPr>
        <w:pStyle w:val="Default"/>
        <w:spacing w:line="560" w:lineRule="exact"/>
        <w:ind w:firstLineChars="200" w:firstLine="480"/>
        <w:rPr>
          <w:rFonts w:ascii="Times New Roman" w:cs="Times New Roman"/>
          <w:color w:val="auto"/>
          <w:kern w:val="2"/>
        </w:rPr>
      </w:pPr>
    </w:p>
    <w:p w14:paraId="46532815" w14:textId="77777777" w:rsidR="003C308B" w:rsidRPr="00114FDC" w:rsidRDefault="003C308B">
      <w:pPr>
        <w:pStyle w:val="Default"/>
        <w:spacing w:line="560" w:lineRule="exact"/>
        <w:ind w:firstLineChars="200" w:firstLine="480"/>
        <w:jc w:val="right"/>
        <w:rPr>
          <w:rFonts w:ascii="Times New Roman" w:cs="Times New Roman"/>
          <w:color w:val="auto"/>
          <w:kern w:val="2"/>
        </w:rPr>
      </w:pPr>
      <w:r w:rsidRPr="00114FDC">
        <w:rPr>
          <w:rFonts w:ascii="Times New Roman" w:cs="Times New Roman"/>
          <w:color w:val="auto"/>
          <w:kern w:val="2"/>
        </w:rPr>
        <w:t>渤海水业股份有限公司董事会</w:t>
      </w:r>
    </w:p>
    <w:p w14:paraId="7F357628" w14:textId="62CE8241" w:rsidR="003C308B" w:rsidRPr="00114FDC" w:rsidRDefault="003C308B" w:rsidP="00F72F49">
      <w:pPr>
        <w:pStyle w:val="Default"/>
        <w:spacing w:line="560" w:lineRule="exact"/>
        <w:ind w:right="90" w:firstLineChars="200" w:firstLine="480"/>
        <w:jc w:val="right"/>
        <w:rPr>
          <w:rFonts w:ascii="Times New Roman" w:cs="Times New Roman"/>
          <w:color w:val="auto"/>
          <w:kern w:val="2"/>
        </w:rPr>
      </w:pPr>
      <w:r w:rsidRPr="00114FDC">
        <w:rPr>
          <w:rFonts w:ascii="Times New Roman" w:cs="Times New Roman"/>
          <w:color w:val="auto"/>
          <w:kern w:val="2"/>
        </w:rPr>
        <w:t xml:space="preserve">                                             </w:t>
      </w:r>
      <w:r w:rsidR="0042785F">
        <w:rPr>
          <w:rFonts w:ascii="Times New Roman" w:cs="Times New Roman"/>
          <w:color w:val="auto"/>
          <w:kern w:val="2"/>
        </w:rPr>
        <w:t>2023</w:t>
      </w:r>
      <w:r w:rsidR="0042785F">
        <w:rPr>
          <w:rFonts w:ascii="Times New Roman" w:cs="Times New Roman"/>
          <w:color w:val="auto"/>
          <w:kern w:val="2"/>
        </w:rPr>
        <w:t>年</w:t>
      </w:r>
      <w:r w:rsidR="00F72F49">
        <w:rPr>
          <w:rFonts w:ascii="Times New Roman" w:cs="Times New Roman"/>
          <w:color w:val="auto"/>
          <w:kern w:val="2"/>
        </w:rPr>
        <w:t>1</w:t>
      </w:r>
      <w:r w:rsidR="00A55859">
        <w:rPr>
          <w:rFonts w:ascii="Times New Roman" w:cs="Times New Roman"/>
          <w:color w:val="auto"/>
          <w:kern w:val="2"/>
        </w:rPr>
        <w:t>2</w:t>
      </w:r>
      <w:r w:rsidR="0042785F">
        <w:rPr>
          <w:rFonts w:ascii="Times New Roman" w:cs="Times New Roman"/>
          <w:color w:val="auto"/>
          <w:kern w:val="2"/>
        </w:rPr>
        <w:t>月</w:t>
      </w:r>
      <w:r w:rsidR="00A55859">
        <w:rPr>
          <w:rFonts w:ascii="Times New Roman" w:cs="Times New Roman"/>
          <w:color w:val="auto"/>
          <w:kern w:val="2"/>
        </w:rPr>
        <w:t>27</w:t>
      </w:r>
      <w:r w:rsidR="0042785F">
        <w:rPr>
          <w:rFonts w:ascii="Times New Roman" w:cs="Times New Roman"/>
          <w:color w:val="auto"/>
          <w:kern w:val="2"/>
        </w:rPr>
        <w:t>日</w:t>
      </w:r>
    </w:p>
    <w:sectPr w:rsidR="003C308B" w:rsidRPr="00114FDC">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0DF42" w14:textId="77777777" w:rsidR="006E6265" w:rsidRDefault="006E6265">
      <w:r>
        <w:separator/>
      </w:r>
    </w:p>
  </w:endnote>
  <w:endnote w:type="continuationSeparator" w:id="0">
    <w:p w14:paraId="34FED30B" w14:textId="77777777" w:rsidR="006E6265" w:rsidRDefault="006E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C0088" w14:textId="77777777" w:rsidR="003C308B" w:rsidRDefault="003C308B">
    <w:pPr>
      <w:pStyle w:val="a5"/>
      <w:framePr w:wrap="around" w:vAnchor="text" w:hAnchor="margin" w:xAlign="center" w:y="1"/>
      <w:rPr>
        <w:rStyle w:val="a4"/>
      </w:rPr>
    </w:pPr>
    <w:r>
      <w:fldChar w:fldCharType="begin"/>
    </w:r>
    <w:r>
      <w:rPr>
        <w:rStyle w:val="a4"/>
      </w:rPr>
      <w:instrText xml:space="preserve">PAGE  </w:instrText>
    </w:r>
    <w:r>
      <w:fldChar w:fldCharType="end"/>
    </w:r>
  </w:p>
  <w:p w14:paraId="3CBD4463" w14:textId="77777777" w:rsidR="003C308B" w:rsidRDefault="003C30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ECA33" w14:textId="77777777" w:rsidR="006E6265" w:rsidRDefault="006E6265">
      <w:r>
        <w:separator/>
      </w:r>
    </w:p>
  </w:footnote>
  <w:footnote w:type="continuationSeparator" w:id="0">
    <w:p w14:paraId="6795AB32" w14:textId="77777777" w:rsidR="006E6265" w:rsidRDefault="006E6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323C"/>
    <w:rsid w:val="000054AE"/>
    <w:rsid w:val="000069E8"/>
    <w:rsid w:val="00006D11"/>
    <w:rsid w:val="000119A1"/>
    <w:rsid w:val="00013F64"/>
    <w:rsid w:val="00015950"/>
    <w:rsid w:val="0002025D"/>
    <w:rsid w:val="00027927"/>
    <w:rsid w:val="00027D07"/>
    <w:rsid w:val="0003099A"/>
    <w:rsid w:val="000317F8"/>
    <w:rsid w:val="00031FB3"/>
    <w:rsid w:val="000320A9"/>
    <w:rsid w:val="00032D35"/>
    <w:rsid w:val="000334B6"/>
    <w:rsid w:val="00033A68"/>
    <w:rsid w:val="0003487E"/>
    <w:rsid w:val="0003516D"/>
    <w:rsid w:val="000366B2"/>
    <w:rsid w:val="00040C2B"/>
    <w:rsid w:val="000411A9"/>
    <w:rsid w:val="00042B6E"/>
    <w:rsid w:val="00043C94"/>
    <w:rsid w:val="00045435"/>
    <w:rsid w:val="000455F5"/>
    <w:rsid w:val="000507C4"/>
    <w:rsid w:val="00051709"/>
    <w:rsid w:val="00052D2E"/>
    <w:rsid w:val="0005336B"/>
    <w:rsid w:val="000556F0"/>
    <w:rsid w:val="000570CA"/>
    <w:rsid w:val="0005772E"/>
    <w:rsid w:val="00060238"/>
    <w:rsid w:val="00062477"/>
    <w:rsid w:val="00062EB9"/>
    <w:rsid w:val="00064804"/>
    <w:rsid w:val="00067D81"/>
    <w:rsid w:val="00072178"/>
    <w:rsid w:val="00072A19"/>
    <w:rsid w:val="0007316A"/>
    <w:rsid w:val="00074A36"/>
    <w:rsid w:val="000753BB"/>
    <w:rsid w:val="000771B7"/>
    <w:rsid w:val="00077355"/>
    <w:rsid w:val="00077A9F"/>
    <w:rsid w:val="000805DC"/>
    <w:rsid w:val="000822C5"/>
    <w:rsid w:val="00082E19"/>
    <w:rsid w:val="00084046"/>
    <w:rsid w:val="000861B4"/>
    <w:rsid w:val="00086C98"/>
    <w:rsid w:val="00087EC9"/>
    <w:rsid w:val="00090354"/>
    <w:rsid w:val="000904DA"/>
    <w:rsid w:val="00094894"/>
    <w:rsid w:val="000961C3"/>
    <w:rsid w:val="00097ED6"/>
    <w:rsid w:val="000A0E43"/>
    <w:rsid w:val="000A1238"/>
    <w:rsid w:val="000A45B4"/>
    <w:rsid w:val="000A5E2B"/>
    <w:rsid w:val="000B129C"/>
    <w:rsid w:val="000B2AA8"/>
    <w:rsid w:val="000B412D"/>
    <w:rsid w:val="000B4548"/>
    <w:rsid w:val="000B6F7F"/>
    <w:rsid w:val="000C1818"/>
    <w:rsid w:val="000C1CAB"/>
    <w:rsid w:val="000C31E9"/>
    <w:rsid w:val="000C6A93"/>
    <w:rsid w:val="000C7FC7"/>
    <w:rsid w:val="000D1670"/>
    <w:rsid w:val="000D1B14"/>
    <w:rsid w:val="000D4632"/>
    <w:rsid w:val="000D7DC6"/>
    <w:rsid w:val="000E0FB9"/>
    <w:rsid w:val="000E799E"/>
    <w:rsid w:val="000F0D68"/>
    <w:rsid w:val="000F255C"/>
    <w:rsid w:val="000F444C"/>
    <w:rsid w:val="000F5300"/>
    <w:rsid w:val="000F65AD"/>
    <w:rsid w:val="001038A3"/>
    <w:rsid w:val="0010469D"/>
    <w:rsid w:val="00104DAA"/>
    <w:rsid w:val="00106262"/>
    <w:rsid w:val="001078C2"/>
    <w:rsid w:val="0011032C"/>
    <w:rsid w:val="00112F22"/>
    <w:rsid w:val="00114EE5"/>
    <w:rsid w:val="00114FDC"/>
    <w:rsid w:val="0011522B"/>
    <w:rsid w:val="00121461"/>
    <w:rsid w:val="001216A9"/>
    <w:rsid w:val="001216D7"/>
    <w:rsid w:val="0012706A"/>
    <w:rsid w:val="00127587"/>
    <w:rsid w:val="001303CB"/>
    <w:rsid w:val="00133A89"/>
    <w:rsid w:val="00133CB7"/>
    <w:rsid w:val="00134142"/>
    <w:rsid w:val="00136600"/>
    <w:rsid w:val="00136AE0"/>
    <w:rsid w:val="00137D2D"/>
    <w:rsid w:val="00140931"/>
    <w:rsid w:val="001409F9"/>
    <w:rsid w:val="00143891"/>
    <w:rsid w:val="001447A0"/>
    <w:rsid w:val="001461EE"/>
    <w:rsid w:val="0015144D"/>
    <w:rsid w:val="001528E3"/>
    <w:rsid w:val="00155473"/>
    <w:rsid w:val="001602EF"/>
    <w:rsid w:val="00160637"/>
    <w:rsid w:val="00160FE7"/>
    <w:rsid w:val="00172963"/>
    <w:rsid w:val="00173364"/>
    <w:rsid w:val="00173569"/>
    <w:rsid w:val="0017464F"/>
    <w:rsid w:val="00180817"/>
    <w:rsid w:val="00182018"/>
    <w:rsid w:val="00185832"/>
    <w:rsid w:val="00187D20"/>
    <w:rsid w:val="001900A6"/>
    <w:rsid w:val="00195AC1"/>
    <w:rsid w:val="001976D2"/>
    <w:rsid w:val="00197FE5"/>
    <w:rsid w:val="001A03CD"/>
    <w:rsid w:val="001A12B9"/>
    <w:rsid w:val="001A3235"/>
    <w:rsid w:val="001A3CC8"/>
    <w:rsid w:val="001A3FD9"/>
    <w:rsid w:val="001A5F88"/>
    <w:rsid w:val="001A7484"/>
    <w:rsid w:val="001B0D27"/>
    <w:rsid w:val="001C6778"/>
    <w:rsid w:val="001C6F4C"/>
    <w:rsid w:val="001C722A"/>
    <w:rsid w:val="001D0939"/>
    <w:rsid w:val="001D0C4A"/>
    <w:rsid w:val="001D217A"/>
    <w:rsid w:val="001D53E1"/>
    <w:rsid w:val="001D6B4E"/>
    <w:rsid w:val="001D6D4C"/>
    <w:rsid w:val="001E0750"/>
    <w:rsid w:val="001E26F7"/>
    <w:rsid w:val="001E75F3"/>
    <w:rsid w:val="001F115D"/>
    <w:rsid w:val="001F2B02"/>
    <w:rsid w:val="001F4D65"/>
    <w:rsid w:val="001F57F3"/>
    <w:rsid w:val="00202EAF"/>
    <w:rsid w:val="00205C41"/>
    <w:rsid w:val="00215D81"/>
    <w:rsid w:val="00217975"/>
    <w:rsid w:val="0022711A"/>
    <w:rsid w:val="00227F21"/>
    <w:rsid w:val="00232AFC"/>
    <w:rsid w:val="00233249"/>
    <w:rsid w:val="0023359D"/>
    <w:rsid w:val="00233A89"/>
    <w:rsid w:val="00233E85"/>
    <w:rsid w:val="00235062"/>
    <w:rsid w:val="002366DF"/>
    <w:rsid w:val="002411F4"/>
    <w:rsid w:val="00241A00"/>
    <w:rsid w:val="002475A4"/>
    <w:rsid w:val="00247B0C"/>
    <w:rsid w:val="00254009"/>
    <w:rsid w:val="002544B9"/>
    <w:rsid w:val="00256ED9"/>
    <w:rsid w:val="0026090B"/>
    <w:rsid w:val="00265776"/>
    <w:rsid w:val="00266B8F"/>
    <w:rsid w:val="002725A3"/>
    <w:rsid w:val="00272C3A"/>
    <w:rsid w:val="00274683"/>
    <w:rsid w:val="00274E36"/>
    <w:rsid w:val="00274FE0"/>
    <w:rsid w:val="002757E6"/>
    <w:rsid w:val="00276CF8"/>
    <w:rsid w:val="00277D13"/>
    <w:rsid w:val="0028431F"/>
    <w:rsid w:val="0028456F"/>
    <w:rsid w:val="00286F9B"/>
    <w:rsid w:val="0029267E"/>
    <w:rsid w:val="002932BB"/>
    <w:rsid w:val="00293B9B"/>
    <w:rsid w:val="0029500E"/>
    <w:rsid w:val="00297EC7"/>
    <w:rsid w:val="002A0FC1"/>
    <w:rsid w:val="002A2427"/>
    <w:rsid w:val="002A2728"/>
    <w:rsid w:val="002A4FA1"/>
    <w:rsid w:val="002A598C"/>
    <w:rsid w:val="002B2867"/>
    <w:rsid w:val="002B2B56"/>
    <w:rsid w:val="002B5A2B"/>
    <w:rsid w:val="002B5DE8"/>
    <w:rsid w:val="002B7AA3"/>
    <w:rsid w:val="002C09E4"/>
    <w:rsid w:val="002C260F"/>
    <w:rsid w:val="002C6D52"/>
    <w:rsid w:val="002C713A"/>
    <w:rsid w:val="002C7B26"/>
    <w:rsid w:val="002D06CA"/>
    <w:rsid w:val="002D09CB"/>
    <w:rsid w:val="002D3039"/>
    <w:rsid w:val="002D4F86"/>
    <w:rsid w:val="002D660E"/>
    <w:rsid w:val="002D7381"/>
    <w:rsid w:val="002E2EB5"/>
    <w:rsid w:val="002E3E27"/>
    <w:rsid w:val="002F0860"/>
    <w:rsid w:val="002F13BA"/>
    <w:rsid w:val="002F4F3A"/>
    <w:rsid w:val="002F5AFF"/>
    <w:rsid w:val="002F5F16"/>
    <w:rsid w:val="002F6C2E"/>
    <w:rsid w:val="003005E7"/>
    <w:rsid w:val="00302E75"/>
    <w:rsid w:val="00307395"/>
    <w:rsid w:val="00311161"/>
    <w:rsid w:val="0031151C"/>
    <w:rsid w:val="003137ED"/>
    <w:rsid w:val="00315226"/>
    <w:rsid w:val="003165CF"/>
    <w:rsid w:val="00320F79"/>
    <w:rsid w:val="003216AA"/>
    <w:rsid w:val="003233EC"/>
    <w:rsid w:val="003318F6"/>
    <w:rsid w:val="0033297E"/>
    <w:rsid w:val="00333802"/>
    <w:rsid w:val="00333E78"/>
    <w:rsid w:val="00334282"/>
    <w:rsid w:val="0033458C"/>
    <w:rsid w:val="0033603C"/>
    <w:rsid w:val="003375F4"/>
    <w:rsid w:val="00340BDF"/>
    <w:rsid w:val="003423A0"/>
    <w:rsid w:val="00342F13"/>
    <w:rsid w:val="00344BD4"/>
    <w:rsid w:val="00351360"/>
    <w:rsid w:val="00352005"/>
    <w:rsid w:val="003523FA"/>
    <w:rsid w:val="00353525"/>
    <w:rsid w:val="0035564D"/>
    <w:rsid w:val="00357609"/>
    <w:rsid w:val="00362F39"/>
    <w:rsid w:val="003631D5"/>
    <w:rsid w:val="0036570E"/>
    <w:rsid w:val="0036796A"/>
    <w:rsid w:val="00367C0D"/>
    <w:rsid w:val="00367ECC"/>
    <w:rsid w:val="003702CA"/>
    <w:rsid w:val="00373A86"/>
    <w:rsid w:val="00374200"/>
    <w:rsid w:val="0037478B"/>
    <w:rsid w:val="0037548F"/>
    <w:rsid w:val="00375BC3"/>
    <w:rsid w:val="00375C6E"/>
    <w:rsid w:val="003769F2"/>
    <w:rsid w:val="00376F50"/>
    <w:rsid w:val="003773CB"/>
    <w:rsid w:val="00377F6C"/>
    <w:rsid w:val="00381C1D"/>
    <w:rsid w:val="00385C6D"/>
    <w:rsid w:val="00386020"/>
    <w:rsid w:val="00391DC0"/>
    <w:rsid w:val="00391E40"/>
    <w:rsid w:val="003930BB"/>
    <w:rsid w:val="00393107"/>
    <w:rsid w:val="00394305"/>
    <w:rsid w:val="0039472F"/>
    <w:rsid w:val="00394B45"/>
    <w:rsid w:val="00397329"/>
    <w:rsid w:val="00397AE8"/>
    <w:rsid w:val="003A36C0"/>
    <w:rsid w:val="003A6AF5"/>
    <w:rsid w:val="003A7A32"/>
    <w:rsid w:val="003A7B70"/>
    <w:rsid w:val="003A7C25"/>
    <w:rsid w:val="003B3FCD"/>
    <w:rsid w:val="003B429B"/>
    <w:rsid w:val="003C0F63"/>
    <w:rsid w:val="003C2456"/>
    <w:rsid w:val="003C2A24"/>
    <w:rsid w:val="003C308B"/>
    <w:rsid w:val="003C3ADA"/>
    <w:rsid w:val="003C3F10"/>
    <w:rsid w:val="003C5248"/>
    <w:rsid w:val="003D100F"/>
    <w:rsid w:val="003D216C"/>
    <w:rsid w:val="003D2738"/>
    <w:rsid w:val="003D3B44"/>
    <w:rsid w:val="003D5263"/>
    <w:rsid w:val="003D5B60"/>
    <w:rsid w:val="003D60DC"/>
    <w:rsid w:val="003D62FA"/>
    <w:rsid w:val="003D71AC"/>
    <w:rsid w:val="003E06C7"/>
    <w:rsid w:val="003E1754"/>
    <w:rsid w:val="003E7463"/>
    <w:rsid w:val="003F3F3D"/>
    <w:rsid w:val="00400E4F"/>
    <w:rsid w:val="004010C8"/>
    <w:rsid w:val="00403F34"/>
    <w:rsid w:val="00404AA2"/>
    <w:rsid w:val="004064B8"/>
    <w:rsid w:val="00412947"/>
    <w:rsid w:val="004138F9"/>
    <w:rsid w:val="00415EAC"/>
    <w:rsid w:val="00416AED"/>
    <w:rsid w:val="004202AD"/>
    <w:rsid w:val="00420C20"/>
    <w:rsid w:val="004230BF"/>
    <w:rsid w:val="004265D5"/>
    <w:rsid w:val="00426D9B"/>
    <w:rsid w:val="0042785F"/>
    <w:rsid w:val="0043048A"/>
    <w:rsid w:val="00433B3C"/>
    <w:rsid w:val="00436CF1"/>
    <w:rsid w:val="00442FB4"/>
    <w:rsid w:val="004439CF"/>
    <w:rsid w:val="00446BA7"/>
    <w:rsid w:val="00446F30"/>
    <w:rsid w:val="00451376"/>
    <w:rsid w:val="00455D4C"/>
    <w:rsid w:val="004717F9"/>
    <w:rsid w:val="004738EE"/>
    <w:rsid w:val="004743A9"/>
    <w:rsid w:val="00475113"/>
    <w:rsid w:val="004777A7"/>
    <w:rsid w:val="00480606"/>
    <w:rsid w:val="00490FB9"/>
    <w:rsid w:val="00491C2B"/>
    <w:rsid w:val="0049724A"/>
    <w:rsid w:val="00497E5E"/>
    <w:rsid w:val="004A22DC"/>
    <w:rsid w:val="004A2FCF"/>
    <w:rsid w:val="004A3CAB"/>
    <w:rsid w:val="004A4E9A"/>
    <w:rsid w:val="004A6D69"/>
    <w:rsid w:val="004A71E4"/>
    <w:rsid w:val="004A7674"/>
    <w:rsid w:val="004B23EF"/>
    <w:rsid w:val="004B2754"/>
    <w:rsid w:val="004B281B"/>
    <w:rsid w:val="004B3254"/>
    <w:rsid w:val="004B371F"/>
    <w:rsid w:val="004B680B"/>
    <w:rsid w:val="004B7582"/>
    <w:rsid w:val="004D0D50"/>
    <w:rsid w:val="004D3E92"/>
    <w:rsid w:val="004D7905"/>
    <w:rsid w:val="004E211D"/>
    <w:rsid w:val="004E3506"/>
    <w:rsid w:val="004E66A4"/>
    <w:rsid w:val="004F0657"/>
    <w:rsid w:val="004F2773"/>
    <w:rsid w:val="004F30B1"/>
    <w:rsid w:val="004F3624"/>
    <w:rsid w:val="005007A7"/>
    <w:rsid w:val="00501637"/>
    <w:rsid w:val="00502264"/>
    <w:rsid w:val="00503873"/>
    <w:rsid w:val="00506CF9"/>
    <w:rsid w:val="00513D57"/>
    <w:rsid w:val="00517A4F"/>
    <w:rsid w:val="00517DE4"/>
    <w:rsid w:val="0052020E"/>
    <w:rsid w:val="0052109E"/>
    <w:rsid w:val="005243AC"/>
    <w:rsid w:val="00524DC5"/>
    <w:rsid w:val="0052661D"/>
    <w:rsid w:val="00530186"/>
    <w:rsid w:val="00531ADD"/>
    <w:rsid w:val="00532CD5"/>
    <w:rsid w:val="00532D19"/>
    <w:rsid w:val="00535779"/>
    <w:rsid w:val="00536CFA"/>
    <w:rsid w:val="005379BB"/>
    <w:rsid w:val="005406E4"/>
    <w:rsid w:val="005407F5"/>
    <w:rsid w:val="00541867"/>
    <w:rsid w:val="005443AF"/>
    <w:rsid w:val="005450CC"/>
    <w:rsid w:val="00546454"/>
    <w:rsid w:val="00546B04"/>
    <w:rsid w:val="005474AF"/>
    <w:rsid w:val="00550DB2"/>
    <w:rsid w:val="005519D2"/>
    <w:rsid w:val="00551FBA"/>
    <w:rsid w:val="00556246"/>
    <w:rsid w:val="00556F18"/>
    <w:rsid w:val="00560759"/>
    <w:rsid w:val="0056113E"/>
    <w:rsid w:val="0056132D"/>
    <w:rsid w:val="0056720A"/>
    <w:rsid w:val="0057074C"/>
    <w:rsid w:val="00571572"/>
    <w:rsid w:val="00573752"/>
    <w:rsid w:val="00574AAD"/>
    <w:rsid w:val="00575FFB"/>
    <w:rsid w:val="0057710E"/>
    <w:rsid w:val="00577F8B"/>
    <w:rsid w:val="00580861"/>
    <w:rsid w:val="005813E3"/>
    <w:rsid w:val="00581E12"/>
    <w:rsid w:val="00583A09"/>
    <w:rsid w:val="00586680"/>
    <w:rsid w:val="005902B3"/>
    <w:rsid w:val="00597F65"/>
    <w:rsid w:val="005A0DEB"/>
    <w:rsid w:val="005A11C7"/>
    <w:rsid w:val="005A2605"/>
    <w:rsid w:val="005A3340"/>
    <w:rsid w:val="005A51C0"/>
    <w:rsid w:val="005A5CD0"/>
    <w:rsid w:val="005A7651"/>
    <w:rsid w:val="005A794F"/>
    <w:rsid w:val="005B1376"/>
    <w:rsid w:val="005B55E1"/>
    <w:rsid w:val="005B5BE7"/>
    <w:rsid w:val="005B69E2"/>
    <w:rsid w:val="005B7349"/>
    <w:rsid w:val="005C01F4"/>
    <w:rsid w:val="005C0296"/>
    <w:rsid w:val="005C0381"/>
    <w:rsid w:val="005C0635"/>
    <w:rsid w:val="005C0EBA"/>
    <w:rsid w:val="005C1B9E"/>
    <w:rsid w:val="005C2A0D"/>
    <w:rsid w:val="005C314E"/>
    <w:rsid w:val="005C4E99"/>
    <w:rsid w:val="005C5EA9"/>
    <w:rsid w:val="005C6DAE"/>
    <w:rsid w:val="005D03A3"/>
    <w:rsid w:val="005D2191"/>
    <w:rsid w:val="005D5D6A"/>
    <w:rsid w:val="005E0E76"/>
    <w:rsid w:val="005E3407"/>
    <w:rsid w:val="005E41DF"/>
    <w:rsid w:val="005E428E"/>
    <w:rsid w:val="005E74EF"/>
    <w:rsid w:val="005F360B"/>
    <w:rsid w:val="0060416E"/>
    <w:rsid w:val="006051C5"/>
    <w:rsid w:val="00605E09"/>
    <w:rsid w:val="006120EF"/>
    <w:rsid w:val="00614CCF"/>
    <w:rsid w:val="0061791F"/>
    <w:rsid w:val="00622FF2"/>
    <w:rsid w:val="006232C0"/>
    <w:rsid w:val="006232EC"/>
    <w:rsid w:val="00623C52"/>
    <w:rsid w:val="00624A59"/>
    <w:rsid w:val="00627691"/>
    <w:rsid w:val="0063355C"/>
    <w:rsid w:val="00634B92"/>
    <w:rsid w:val="00636678"/>
    <w:rsid w:val="00636FD8"/>
    <w:rsid w:val="006431E5"/>
    <w:rsid w:val="006465B9"/>
    <w:rsid w:val="00650516"/>
    <w:rsid w:val="006507B7"/>
    <w:rsid w:val="00651330"/>
    <w:rsid w:val="00652192"/>
    <w:rsid w:val="0065272E"/>
    <w:rsid w:val="006528BE"/>
    <w:rsid w:val="006575A3"/>
    <w:rsid w:val="00657D5A"/>
    <w:rsid w:val="006610B1"/>
    <w:rsid w:val="006611E2"/>
    <w:rsid w:val="00667534"/>
    <w:rsid w:val="00671510"/>
    <w:rsid w:val="00680509"/>
    <w:rsid w:val="00680ED6"/>
    <w:rsid w:val="00682213"/>
    <w:rsid w:val="006868E6"/>
    <w:rsid w:val="006869D6"/>
    <w:rsid w:val="00686FF3"/>
    <w:rsid w:val="00690F4C"/>
    <w:rsid w:val="006926CE"/>
    <w:rsid w:val="00695B29"/>
    <w:rsid w:val="0069692C"/>
    <w:rsid w:val="006A16E5"/>
    <w:rsid w:val="006A2AC1"/>
    <w:rsid w:val="006A37EC"/>
    <w:rsid w:val="006B11BC"/>
    <w:rsid w:val="006B19F6"/>
    <w:rsid w:val="006B232F"/>
    <w:rsid w:val="006B3E64"/>
    <w:rsid w:val="006B5215"/>
    <w:rsid w:val="006C1DF6"/>
    <w:rsid w:val="006C585E"/>
    <w:rsid w:val="006C5DE4"/>
    <w:rsid w:val="006C63B6"/>
    <w:rsid w:val="006D0E79"/>
    <w:rsid w:val="006D1BE7"/>
    <w:rsid w:val="006D2064"/>
    <w:rsid w:val="006D262D"/>
    <w:rsid w:val="006D4869"/>
    <w:rsid w:val="006D4D8D"/>
    <w:rsid w:val="006D59A7"/>
    <w:rsid w:val="006E14CF"/>
    <w:rsid w:val="006E2FCA"/>
    <w:rsid w:val="006E37A7"/>
    <w:rsid w:val="006E6265"/>
    <w:rsid w:val="006F4B3C"/>
    <w:rsid w:val="006F6611"/>
    <w:rsid w:val="007026F8"/>
    <w:rsid w:val="00702DD7"/>
    <w:rsid w:val="00703009"/>
    <w:rsid w:val="00703702"/>
    <w:rsid w:val="0070371E"/>
    <w:rsid w:val="00704A0F"/>
    <w:rsid w:val="00705061"/>
    <w:rsid w:val="00705BD3"/>
    <w:rsid w:val="00707A0A"/>
    <w:rsid w:val="00712C42"/>
    <w:rsid w:val="00713323"/>
    <w:rsid w:val="0071371A"/>
    <w:rsid w:val="00713966"/>
    <w:rsid w:val="007143B2"/>
    <w:rsid w:val="00714DE3"/>
    <w:rsid w:val="0071664E"/>
    <w:rsid w:val="00717BEF"/>
    <w:rsid w:val="00720AF4"/>
    <w:rsid w:val="00721946"/>
    <w:rsid w:val="00722C83"/>
    <w:rsid w:val="007231B0"/>
    <w:rsid w:val="007249F4"/>
    <w:rsid w:val="00726D4A"/>
    <w:rsid w:val="00727353"/>
    <w:rsid w:val="00731594"/>
    <w:rsid w:val="00732148"/>
    <w:rsid w:val="00736BFD"/>
    <w:rsid w:val="00743546"/>
    <w:rsid w:val="00744C58"/>
    <w:rsid w:val="007457A5"/>
    <w:rsid w:val="0074628B"/>
    <w:rsid w:val="007463F1"/>
    <w:rsid w:val="00747E20"/>
    <w:rsid w:val="007511EF"/>
    <w:rsid w:val="00751496"/>
    <w:rsid w:val="007516E2"/>
    <w:rsid w:val="00753195"/>
    <w:rsid w:val="0075484E"/>
    <w:rsid w:val="00755596"/>
    <w:rsid w:val="007569E8"/>
    <w:rsid w:val="007626EB"/>
    <w:rsid w:val="00763392"/>
    <w:rsid w:val="00763462"/>
    <w:rsid w:val="007677C4"/>
    <w:rsid w:val="007721E0"/>
    <w:rsid w:val="00780C25"/>
    <w:rsid w:val="00782507"/>
    <w:rsid w:val="00787EDC"/>
    <w:rsid w:val="0079155B"/>
    <w:rsid w:val="00791B20"/>
    <w:rsid w:val="0079555C"/>
    <w:rsid w:val="00795777"/>
    <w:rsid w:val="00795A98"/>
    <w:rsid w:val="007A2726"/>
    <w:rsid w:val="007A69C3"/>
    <w:rsid w:val="007B03CF"/>
    <w:rsid w:val="007B0A92"/>
    <w:rsid w:val="007B1F75"/>
    <w:rsid w:val="007B67B0"/>
    <w:rsid w:val="007C0DEE"/>
    <w:rsid w:val="007C29C8"/>
    <w:rsid w:val="007C398E"/>
    <w:rsid w:val="007C3EA5"/>
    <w:rsid w:val="007C4AB7"/>
    <w:rsid w:val="007C4D2C"/>
    <w:rsid w:val="007D0B46"/>
    <w:rsid w:val="007D16CD"/>
    <w:rsid w:val="007D4429"/>
    <w:rsid w:val="007D6BA7"/>
    <w:rsid w:val="007E098F"/>
    <w:rsid w:val="007E140F"/>
    <w:rsid w:val="007E5B18"/>
    <w:rsid w:val="007E68AD"/>
    <w:rsid w:val="007E6968"/>
    <w:rsid w:val="007E797A"/>
    <w:rsid w:val="007F11C3"/>
    <w:rsid w:val="007F7B4C"/>
    <w:rsid w:val="008023A5"/>
    <w:rsid w:val="00803398"/>
    <w:rsid w:val="00810526"/>
    <w:rsid w:val="00810A53"/>
    <w:rsid w:val="008123ED"/>
    <w:rsid w:val="008229F8"/>
    <w:rsid w:val="00823C87"/>
    <w:rsid w:val="00824654"/>
    <w:rsid w:val="00830239"/>
    <w:rsid w:val="00831325"/>
    <w:rsid w:val="0083189F"/>
    <w:rsid w:val="00831BA6"/>
    <w:rsid w:val="008321F7"/>
    <w:rsid w:val="00833005"/>
    <w:rsid w:val="00833EE5"/>
    <w:rsid w:val="00834801"/>
    <w:rsid w:val="00834C21"/>
    <w:rsid w:val="008355E9"/>
    <w:rsid w:val="00841E50"/>
    <w:rsid w:val="0084307C"/>
    <w:rsid w:val="00847527"/>
    <w:rsid w:val="008525EC"/>
    <w:rsid w:val="00854450"/>
    <w:rsid w:val="008549B0"/>
    <w:rsid w:val="00854DE9"/>
    <w:rsid w:val="00856904"/>
    <w:rsid w:val="00864F94"/>
    <w:rsid w:val="00867DCA"/>
    <w:rsid w:val="00871D87"/>
    <w:rsid w:val="008735B7"/>
    <w:rsid w:val="0087646E"/>
    <w:rsid w:val="0088149F"/>
    <w:rsid w:val="00881583"/>
    <w:rsid w:val="00882B8D"/>
    <w:rsid w:val="00884E95"/>
    <w:rsid w:val="0089018C"/>
    <w:rsid w:val="0089044C"/>
    <w:rsid w:val="00893E6A"/>
    <w:rsid w:val="0089466C"/>
    <w:rsid w:val="00895FE0"/>
    <w:rsid w:val="0089631C"/>
    <w:rsid w:val="00896D20"/>
    <w:rsid w:val="008971B2"/>
    <w:rsid w:val="008A1952"/>
    <w:rsid w:val="008A5F4D"/>
    <w:rsid w:val="008B445D"/>
    <w:rsid w:val="008B5F16"/>
    <w:rsid w:val="008B665B"/>
    <w:rsid w:val="008C0A89"/>
    <w:rsid w:val="008C25FD"/>
    <w:rsid w:val="008C2747"/>
    <w:rsid w:val="008C3A2B"/>
    <w:rsid w:val="008C3D29"/>
    <w:rsid w:val="008D200E"/>
    <w:rsid w:val="008D27C7"/>
    <w:rsid w:val="008D779C"/>
    <w:rsid w:val="008E199C"/>
    <w:rsid w:val="008E2276"/>
    <w:rsid w:val="008E4E64"/>
    <w:rsid w:val="008F3FC7"/>
    <w:rsid w:val="008F6A53"/>
    <w:rsid w:val="00900C83"/>
    <w:rsid w:val="00901DD7"/>
    <w:rsid w:val="00905CF5"/>
    <w:rsid w:val="00906B25"/>
    <w:rsid w:val="009127EF"/>
    <w:rsid w:val="009145D9"/>
    <w:rsid w:val="009153BF"/>
    <w:rsid w:val="00916257"/>
    <w:rsid w:val="00916DBB"/>
    <w:rsid w:val="0092342C"/>
    <w:rsid w:val="00930AB8"/>
    <w:rsid w:val="009347D0"/>
    <w:rsid w:val="0093621C"/>
    <w:rsid w:val="00937F91"/>
    <w:rsid w:val="00941CC7"/>
    <w:rsid w:val="00943763"/>
    <w:rsid w:val="009439BD"/>
    <w:rsid w:val="0094553C"/>
    <w:rsid w:val="00945F11"/>
    <w:rsid w:val="009521E4"/>
    <w:rsid w:val="00953238"/>
    <w:rsid w:val="00965BAD"/>
    <w:rsid w:val="00965BFA"/>
    <w:rsid w:val="00970CB3"/>
    <w:rsid w:val="00972CA7"/>
    <w:rsid w:val="009732E3"/>
    <w:rsid w:val="0097422D"/>
    <w:rsid w:val="009829D4"/>
    <w:rsid w:val="009832C8"/>
    <w:rsid w:val="00983CFA"/>
    <w:rsid w:val="00985C16"/>
    <w:rsid w:val="0099526C"/>
    <w:rsid w:val="009952EE"/>
    <w:rsid w:val="009A2516"/>
    <w:rsid w:val="009A2FA5"/>
    <w:rsid w:val="009A3599"/>
    <w:rsid w:val="009B1932"/>
    <w:rsid w:val="009B1EE2"/>
    <w:rsid w:val="009B2AAC"/>
    <w:rsid w:val="009B4A45"/>
    <w:rsid w:val="009B4C93"/>
    <w:rsid w:val="009B5EB6"/>
    <w:rsid w:val="009C1930"/>
    <w:rsid w:val="009C1FB7"/>
    <w:rsid w:val="009C2242"/>
    <w:rsid w:val="009C2944"/>
    <w:rsid w:val="009C3977"/>
    <w:rsid w:val="009C4B13"/>
    <w:rsid w:val="009C7641"/>
    <w:rsid w:val="009D07DE"/>
    <w:rsid w:val="009D1D54"/>
    <w:rsid w:val="009D2453"/>
    <w:rsid w:val="009D2C7F"/>
    <w:rsid w:val="009D5231"/>
    <w:rsid w:val="009E051C"/>
    <w:rsid w:val="009E1656"/>
    <w:rsid w:val="009E5522"/>
    <w:rsid w:val="009F1A3D"/>
    <w:rsid w:val="009F2621"/>
    <w:rsid w:val="009F27EE"/>
    <w:rsid w:val="009F46BD"/>
    <w:rsid w:val="009F597F"/>
    <w:rsid w:val="009F752D"/>
    <w:rsid w:val="00A01B7C"/>
    <w:rsid w:val="00A02C6B"/>
    <w:rsid w:val="00A06F84"/>
    <w:rsid w:val="00A10AB6"/>
    <w:rsid w:val="00A12508"/>
    <w:rsid w:val="00A15129"/>
    <w:rsid w:val="00A16C16"/>
    <w:rsid w:val="00A20C81"/>
    <w:rsid w:val="00A211DF"/>
    <w:rsid w:val="00A2300F"/>
    <w:rsid w:val="00A23757"/>
    <w:rsid w:val="00A251FB"/>
    <w:rsid w:val="00A2558A"/>
    <w:rsid w:val="00A25927"/>
    <w:rsid w:val="00A269CF"/>
    <w:rsid w:val="00A27D31"/>
    <w:rsid w:val="00A31A23"/>
    <w:rsid w:val="00A33A96"/>
    <w:rsid w:val="00A369D3"/>
    <w:rsid w:val="00A4022C"/>
    <w:rsid w:val="00A402D2"/>
    <w:rsid w:val="00A40C63"/>
    <w:rsid w:val="00A41E8B"/>
    <w:rsid w:val="00A42501"/>
    <w:rsid w:val="00A474EE"/>
    <w:rsid w:val="00A5157C"/>
    <w:rsid w:val="00A51C3A"/>
    <w:rsid w:val="00A53F08"/>
    <w:rsid w:val="00A55859"/>
    <w:rsid w:val="00A6271D"/>
    <w:rsid w:val="00A63064"/>
    <w:rsid w:val="00A6451F"/>
    <w:rsid w:val="00A67D92"/>
    <w:rsid w:val="00A74306"/>
    <w:rsid w:val="00A75817"/>
    <w:rsid w:val="00A75CE1"/>
    <w:rsid w:val="00A76375"/>
    <w:rsid w:val="00A8269C"/>
    <w:rsid w:val="00A85A54"/>
    <w:rsid w:val="00A86766"/>
    <w:rsid w:val="00A90A5D"/>
    <w:rsid w:val="00A90E49"/>
    <w:rsid w:val="00A91C90"/>
    <w:rsid w:val="00A920D0"/>
    <w:rsid w:val="00A92763"/>
    <w:rsid w:val="00AA0D8C"/>
    <w:rsid w:val="00AA29B5"/>
    <w:rsid w:val="00AA3136"/>
    <w:rsid w:val="00AA441E"/>
    <w:rsid w:val="00AA52D8"/>
    <w:rsid w:val="00AA5760"/>
    <w:rsid w:val="00AB5BAB"/>
    <w:rsid w:val="00AB61C3"/>
    <w:rsid w:val="00AB6735"/>
    <w:rsid w:val="00AB708B"/>
    <w:rsid w:val="00AB7913"/>
    <w:rsid w:val="00AC0C21"/>
    <w:rsid w:val="00AC25FE"/>
    <w:rsid w:val="00AC2C6A"/>
    <w:rsid w:val="00AC2E4B"/>
    <w:rsid w:val="00AC3C3A"/>
    <w:rsid w:val="00AC4079"/>
    <w:rsid w:val="00AC4612"/>
    <w:rsid w:val="00AC536E"/>
    <w:rsid w:val="00AC569F"/>
    <w:rsid w:val="00AC5EB4"/>
    <w:rsid w:val="00AD167D"/>
    <w:rsid w:val="00AD20B7"/>
    <w:rsid w:val="00AD4B96"/>
    <w:rsid w:val="00AD4DEE"/>
    <w:rsid w:val="00AD7324"/>
    <w:rsid w:val="00AE2142"/>
    <w:rsid w:val="00AE4343"/>
    <w:rsid w:val="00AE6E20"/>
    <w:rsid w:val="00AF0796"/>
    <w:rsid w:val="00AF0DE6"/>
    <w:rsid w:val="00AF1ECE"/>
    <w:rsid w:val="00AF377B"/>
    <w:rsid w:val="00AF4D08"/>
    <w:rsid w:val="00AF5B86"/>
    <w:rsid w:val="00AF7B36"/>
    <w:rsid w:val="00B00CA1"/>
    <w:rsid w:val="00B1439B"/>
    <w:rsid w:val="00B14C11"/>
    <w:rsid w:val="00B152EC"/>
    <w:rsid w:val="00B17B8B"/>
    <w:rsid w:val="00B25E8C"/>
    <w:rsid w:val="00B26295"/>
    <w:rsid w:val="00B2722A"/>
    <w:rsid w:val="00B30EDA"/>
    <w:rsid w:val="00B360EB"/>
    <w:rsid w:val="00B363C5"/>
    <w:rsid w:val="00B37A86"/>
    <w:rsid w:val="00B43D09"/>
    <w:rsid w:val="00B44A76"/>
    <w:rsid w:val="00B465FF"/>
    <w:rsid w:val="00B47470"/>
    <w:rsid w:val="00B50643"/>
    <w:rsid w:val="00B51AFA"/>
    <w:rsid w:val="00B51C0F"/>
    <w:rsid w:val="00B55A5D"/>
    <w:rsid w:val="00B65516"/>
    <w:rsid w:val="00B67C91"/>
    <w:rsid w:val="00B67EDC"/>
    <w:rsid w:val="00B70DB3"/>
    <w:rsid w:val="00B71EB6"/>
    <w:rsid w:val="00B72133"/>
    <w:rsid w:val="00B73ED4"/>
    <w:rsid w:val="00B740EB"/>
    <w:rsid w:val="00B74244"/>
    <w:rsid w:val="00B7623A"/>
    <w:rsid w:val="00B76CB6"/>
    <w:rsid w:val="00B8004B"/>
    <w:rsid w:val="00B812F5"/>
    <w:rsid w:val="00B846A0"/>
    <w:rsid w:val="00B869F9"/>
    <w:rsid w:val="00B91A07"/>
    <w:rsid w:val="00B929CE"/>
    <w:rsid w:val="00B93EF8"/>
    <w:rsid w:val="00B96C56"/>
    <w:rsid w:val="00BA0BCF"/>
    <w:rsid w:val="00BA1C13"/>
    <w:rsid w:val="00BA5A51"/>
    <w:rsid w:val="00BB35DE"/>
    <w:rsid w:val="00BB677D"/>
    <w:rsid w:val="00BC152D"/>
    <w:rsid w:val="00BC1B5B"/>
    <w:rsid w:val="00BC27C6"/>
    <w:rsid w:val="00BC37BD"/>
    <w:rsid w:val="00BC3969"/>
    <w:rsid w:val="00BC4A70"/>
    <w:rsid w:val="00BD301D"/>
    <w:rsid w:val="00BD59A4"/>
    <w:rsid w:val="00BD6DA8"/>
    <w:rsid w:val="00BE0468"/>
    <w:rsid w:val="00BE05C9"/>
    <w:rsid w:val="00BE39FD"/>
    <w:rsid w:val="00BE6D03"/>
    <w:rsid w:val="00BE79B4"/>
    <w:rsid w:val="00BF031F"/>
    <w:rsid w:val="00BF3ABF"/>
    <w:rsid w:val="00BF64E7"/>
    <w:rsid w:val="00C04D80"/>
    <w:rsid w:val="00C102CC"/>
    <w:rsid w:val="00C11455"/>
    <w:rsid w:val="00C14E8E"/>
    <w:rsid w:val="00C1758B"/>
    <w:rsid w:val="00C21B31"/>
    <w:rsid w:val="00C22965"/>
    <w:rsid w:val="00C22CF9"/>
    <w:rsid w:val="00C23697"/>
    <w:rsid w:val="00C24E94"/>
    <w:rsid w:val="00C2552A"/>
    <w:rsid w:val="00C25819"/>
    <w:rsid w:val="00C26D00"/>
    <w:rsid w:val="00C31C2E"/>
    <w:rsid w:val="00C31C89"/>
    <w:rsid w:val="00C3238F"/>
    <w:rsid w:val="00C334DE"/>
    <w:rsid w:val="00C34E36"/>
    <w:rsid w:val="00C35377"/>
    <w:rsid w:val="00C3708D"/>
    <w:rsid w:val="00C41E9D"/>
    <w:rsid w:val="00C41FB8"/>
    <w:rsid w:val="00C43E2A"/>
    <w:rsid w:val="00C44831"/>
    <w:rsid w:val="00C5540C"/>
    <w:rsid w:val="00C56507"/>
    <w:rsid w:val="00C579C2"/>
    <w:rsid w:val="00C60930"/>
    <w:rsid w:val="00C64C4E"/>
    <w:rsid w:val="00C666C9"/>
    <w:rsid w:val="00C67136"/>
    <w:rsid w:val="00C730EA"/>
    <w:rsid w:val="00C746D2"/>
    <w:rsid w:val="00C74E88"/>
    <w:rsid w:val="00C753E9"/>
    <w:rsid w:val="00C7709A"/>
    <w:rsid w:val="00C77DC5"/>
    <w:rsid w:val="00C86E4B"/>
    <w:rsid w:val="00C8740D"/>
    <w:rsid w:val="00C879D1"/>
    <w:rsid w:val="00C87B7F"/>
    <w:rsid w:val="00C9067D"/>
    <w:rsid w:val="00C90E82"/>
    <w:rsid w:val="00C97B3A"/>
    <w:rsid w:val="00CA2853"/>
    <w:rsid w:val="00CA360E"/>
    <w:rsid w:val="00CA4D68"/>
    <w:rsid w:val="00CA558D"/>
    <w:rsid w:val="00CA5855"/>
    <w:rsid w:val="00CB03FF"/>
    <w:rsid w:val="00CB331F"/>
    <w:rsid w:val="00CB41D3"/>
    <w:rsid w:val="00CB41F6"/>
    <w:rsid w:val="00CB5401"/>
    <w:rsid w:val="00CB7155"/>
    <w:rsid w:val="00CC196F"/>
    <w:rsid w:val="00CC2B1E"/>
    <w:rsid w:val="00CC4FB9"/>
    <w:rsid w:val="00CC6DF3"/>
    <w:rsid w:val="00CD153B"/>
    <w:rsid w:val="00CE1B26"/>
    <w:rsid w:val="00CE1D9A"/>
    <w:rsid w:val="00CE235D"/>
    <w:rsid w:val="00CE5192"/>
    <w:rsid w:val="00CE5F96"/>
    <w:rsid w:val="00CF18F8"/>
    <w:rsid w:val="00CF4109"/>
    <w:rsid w:val="00CF4978"/>
    <w:rsid w:val="00D03A97"/>
    <w:rsid w:val="00D07BA7"/>
    <w:rsid w:val="00D10303"/>
    <w:rsid w:val="00D14AB3"/>
    <w:rsid w:val="00D15B43"/>
    <w:rsid w:val="00D17BAA"/>
    <w:rsid w:val="00D2141D"/>
    <w:rsid w:val="00D22E8D"/>
    <w:rsid w:val="00D2301D"/>
    <w:rsid w:val="00D25B20"/>
    <w:rsid w:val="00D25E48"/>
    <w:rsid w:val="00D3647A"/>
    <w:rsid w:val="00D378C6"/>
    <w:rsid w:val="00D4002B"/>
    <w:rsid w:val="00D40E05"/>
    <w:rsid w:val="00D41BFE"/>
    <w:rsid w:val="00D44405"/>
    <w:rsid w:val="00D46E11"/>
    <w:rsid w:val="00D47DDB"/>
    <w:rsid w:val="00D55715"/>
    <w:rsid w:val="00D61686"/>
    <w:rsid w:val="00D61B90"/>
    <w:rsid w:val="00D62571"/>
    <w:rsid w:val="00D62636"/>
    <w:rsid w:val="00D6303B"/>
    <w:rsid w:val="00D630BA"/>
    <w:rsid w:val="00D66FC8"/>
    <w:rsid w:val="00D66FEA"/>
    <w:rsid w:val="00D6787C"/>
    <w:rsid w:val="00D67E5D"/>
    <w:rsid w:val="00D76501"/>
    <w:rsid w:val="00D85E0A"/>
    <w:rsid w:val="00D8753F"/>
    <w:rsid w:val="00D903DC"/>
    <w:rsid w:val="00D90A35"/>
    <w:rsid w:val="00D93B25"/>
    <w:rsid w:val="00D93DE9"/>
    <w:rsid w:val="00DA1B91"/>
    <w:rsid w:val="00DA1FEA"/>
    <w:rsid w:val="00DA2CC9"/>
    <w:rsid w:val="00DA332B"/>
    <w:rsid w:val="00DA5392"/>
    <w:rsid w:val="00DA5CE3"/>
    <w:rsid w:val="00DA77F6"/>
    <w:rsid w:val="00DB005F"/>
    <w:rsid w:val="00DB069F"/>
    <w:rsid w:val="00DB27F1"/>
    <w:rsid w:val="00DB62B4"/>
    <w:rsid w:val="00DB6DD9"/>
    <w:rsid w:val="00DC0FAC"/>
    <w:rsid w:val="00DC3DBB"/>
    <w:rsid w:val="00DC51EC"/>
    <w:rsid w:val="00DC7180"/>
    <w:rsid w:val="00DD049B"/>
    <w:rsid w:val="00DE204C"/>
    <w:rsid w:val="00DE251C"/>
    <w:rsid w:val="00DE3671"/>
    <w:rsid w:val="00DE4DE5"/>
    <w:rsid w:val="00DE6504"/>
    <w:rsid w:val="00DF192E"/>
    <w:rsid w:val="00DF21C0"/>
    <w:rsid w:val="00DF2972"/>
    <w:rsid w:val="00DF45C5"/>
    <w:rsid w:val="00DF633E"/>
    <w:rsid w:val="00DF6AC5"/>
    <w:rsid w:val="00DF74E5"/>
    <w:rsid w:val="00E00027"/>
    <w:rsid w:val="00E0182A"/>
    <w:rsid w:val="00E04654"/>
    <w:rsid w:val="00E060F1"/>
    <w:rsid w:val="00E06936"/>
    <w:rsid w:val="00E12B98"/>
    <w:rsid w:val="00E16E3E"/>
    <w:rsid w:val="00E16EF1"/>
    <w:rsid w:val="00E17A14"/>
    <w:rsid w:val="00E23959"/>
    <w:rsid w:val="00E24887"/>
    <w:rsid w:val="00E25381"/>
    <w:rsid w:val="00E257E7"/>
    <w:rsid w:val="00E26367"/>
    <w:rsid w:val="00E27026"/>
    <w:rsid w:val="00E319A3"/>
    <w:rsid w:val="00E329F1"/>
    <w:rsid w:val="00E34054"/>
    <w:rsid w:val="00E43C9B"/>
    <w:rsid w:val="00E445FE"/>
    <w:rsid w:val="00E447EC"/>
    <w:rsid w:val="00E542E2"/>
    <w:rsid w:val="00E61156"/>
    <w:rsid w:val="00E62208"/>
    <w:rsid w:val="00E62BC9"/>
    <w:rsid w:val="00E62D7E"/>
    <w:rsid w:val="00E62F83"/>
    <w:rsid w:val="00E649E3"/>
    <w:rsid w:val="00E701D2"/>
    <w:rsid w:val="00E74ABB"/>
    <w:rsid w:val="00E760DF"/>
    <w:rsid w:val="00E761C9"/>
    <w:rsid w:val="00E811CC"/>
    <w:rsid w:val="00E82167"/>
    <w:rsid w:val="00E8295F"/>
    <w:rsid w:val="00E82DE0"/>
    <w:rsid w:val="00E83DA2"/>
    <w:rsid w:val="00E85FCF"/>
    <w:rsid w:val="00E8731E"/>
    <w:rsid w:val="00E87C8F"/>
    <w:rsid w:val="00E90104"/>
    <w:rsid w:val="00E92904"/>
    <w:rsid w:val="00E95BAD"/>
    <w:rsid w:val="00E95D8A"/>
    <w:rsid w:val="00E95EE4"/>
    <w:rsid w:val="00EA0048"/>
    <w:rsid w:val="00EA38EC"/>
    <w:rsid w:val="00EA466E"/>
    <w:rsid w:val="00EA66C2"/>
    <w:rsid w:val="00EB59CB"/>
    <w:rsid w:val="00EB5CE6"/>
    <w:rsid w:val="00EB622B"/>
    <w:rsid w:val="00EC1A24"/>
    <w:rsid w:val="00EC240B"/>
    <w:rsid w:val="00EC2E6D"/>
    <w:rsid w:val="00EC50FE"/>
    <w:rsid w:val="00EC697B"/>
    <w:rsid w:val="00EC7660"/>
    <w:rsid w:val="00ED0541"/>
    <w:rsid w:val="00ED1461"/>
    <w:rsid w:val="00ED24AD"/>
    <w:rsid w:val="00ED26D6"/>
    <w:rsid w:val="00ED4EEF"/>
    <w:rsid w:val="00ED5207"/>
    <w:rsid w:val="00ED5EAD"/>
    <w:rsid w:val="00ED61F6"/>
    <w:rsid w:val="00EE0ED5"/>
    <w:rsid w:val="00EE2B81"/>
    <w:rsid w:val="00EE5073"/>
    <w:rsid w:val="00EE61D9"/>
    <w:rsid w:val="00EE654D"/>
    <w:rsid w:val="00EE682C"/>
    <w:rsid w:val="00EE6957"/>
    <w:rsid w:val="00EF17B1"/>
    <w:rsid w:val="00EF2C4B"/>
    <w:rsid w:val="00EF3164"/>
    <w:rsid w:val="00EF554C"/>
    <w:rsid w:val="00F0704C"/>
    <w:rsid w:val="00F0751F"/>
    <w:rsid w:val="00F1489D"/>
    <w:rsid w:val="00F15066"/>
    <w:rsid w:val="00F20D28"/>
    <w:rsid w:val="00F22505"/>
    <w:rsid w:val="00F24305"/>
    <w:rsid w:val="00F317C6"/>
    <w:rsid w:val="00F32AFA"/>
    <w:rsid w:val="00F336FA"/>
    <w:rsid w:val="00F34E32"/>
    <w:rsid w:val="00F363CD"/>
    <w:rsid w:val="00F376FC"/>
    <w:rsid w:val="00F41E7C"/>
    <w:rsid w:val="00F46864"/>
    <w:rsid w:val="00F518F5"/>
    <w:rsid w:val="00F52DE7"/>
    <w:rsid w:val="00F5363E"/>
    <w:rsid w:val="00F62293"/>
    <w:rsid w:val="00F64A02"/>
    <w:rsid w:val="00F6707E"/>
    <w:rsid w:val="00F72074"/>
    <w:rsid w:val="00F72F49"/>
    <w:rsid w:val="00F771D4"/>
    <w:rsid w:val="00F805AC"/>
    <w:rsid w:val="00F82B89"/>
    <w:rsid w:val="00F868DD"/>
    <w:rsid w:val="00F87D73"/>
    <w:rsid w:val="00F96208"/>
    <w:rsid w:val="00F96D77"/>
    <w:rsid w:val="00F97AF3"/>
    <w:rsid w:val="00F97B23"/>
    <w:rsid w:val="00F97C96"/>
    <w:rsid w:val="00FA21EF"/>
    <w:rsid w:val="00FA2B70"/>
    <w:rsid w:val="00FB0D07"/>
    <w:rsid w:val="00FB0FD2"/>
    <w:rsid w:val="00FB4433"/>
    <w:rsid w:val="00FB588B"/>
    <w:rsid w:val="00FB5F52"/>
    <w:rsid w:val="00FB6962"/>
    <w:rsid w:val="00FC1C3A"/>
    <w:rsid w:val="00FC1D85"/>
    <w:rsid w:val="00FC1E86"/>
    <w:rsid w:val="00FC3E15"/>
    <w:rsid w:val="00FC487F"/>
    <w:rsid w:val="00FC5B6F"/>
    <w:rsid w:val="00FC5DC5"/>
    <w:rsid w:val="00FD32E4"/>
    <w:rsid w:val="00FD384B"/>
    <w:rsid w:val="00FD6E36"/>
    <w:rsid w:val="00FE07BC"/>
    <w:rsid w:val="00FE1D81"/>
    <w:rsid w:val="00FE2D7C"/>
    <w:rsid w:val="00FE4859"/>
    <w:rsid w:val="00FE682A"/>
    <w:rsid w:val="00FF1449"/>
    <w:rsid w:val="00FF1FF9"/>
    <w:rsid w:val="00FF43B6"/>
    <w:rsid w:val="043F58B3"/>
    <w:rsid w:val="04FC3F0B"/>
    <w:rsid w:val="07622F64"/>
    <w:rsid w:val="0B382538"/>
    <w:rsid w:val="0E2041A8"/>
    <w:rsid w:val="0FE97DDA"/>
    <w:rsid w:val="114B773A"/>
    <w:rsid w:val="12681014"/>
    <w:rsid w:val="181C16F6"/>
    <w:rsid w:val="236D67E3"/>
    <w:rsid w:val="27985F6F"/>
    <w:rsid w:val="2D473757"/>
    <w:rsid w:val="2FEB1376"/>
    <w:rsid w:val="31447842"/>
    <w:rsid w:val="36A45AC0"/>
    <w:rsid w:val="37087F6E"/>
    <w:rsid w:val="3C646BD1"/>
    <w:rsid w:val="40E352C9"/>
    <w:rsid w:val="44645F69"/>
    <w:rsid w:val="46532C3E"/>
    <w:rsid w:val="48A37D92"/>
    <w:rsid w:val="4E14324C"/>
    <w:rsid w:val="4F110F7F"/>
    <w:rsid w:val="512A1082"/>
    <w:rsid w:val="513C3170"/>
    <w:rsid w:val="55C35C6F"/>
    <w:rsid w:val="5A857588"/>
    <w:rsid w:val="5CB8107E"/>
    <w:rsid w:val="5D802623"/>
    <w:rsid w:val="5D9C2106"/>
    <w:rsid w:val="65E05447"/>
    <w:rsid w:val="6D5557D1"/>
    <w:rsid w:val="744E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6E331"/>
  <w15:chartTrackingRefBased/>
  <w15:docId w15:val="{A7E9E7A6-3F5D-4950-90C9-B4C2F5A2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0CA"/>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character" w:styleId="a4">
    <w:name w:val="page number"/>
    <w:basedOn w:val="a0"/>
  </w:style>
  <w:style w:type="character" w:customStyle="1" w:styleId="Char">
    <w:name w:val="页脚 Char"/>
    <w:link w:val="a5"/>
    <w:uiPriority w:val="99"/>
    <w:rPr>
      <w:kern w:val="2"/>
      <w:sz w:val="18"/>
      <w:szCs w:val="18"/>
    </w:rPr>
  </w:style>
  <w:style w:type="character" w:customStyle="1" w:styleId="1Char">
    <w:name w:val="标题 1 Char"/>
    <w:link w:val="1"/>
    <w:uiPriority w:val="9"/>
    <w:rPr>
      <w:b/>
      <w:bCs/>
      <w:kern w:val="44"/>
      <w:sz w:val="44"/>
      <w:szCs w:val="44"/>
    </w:rPr>
  </w:style>
  <w:style w:type="character" w:customStyle="1" w:styleId="Char0">
    <w:name w:val="正文文本 Char"/>
    <w:link w:val="a6"/>
    <w:rPr>
      <w:rFonts w:ascii="黑体" w:eastAsia="黑体"/>
      <w:kern w:val="2"/>
      <w:sz w:val="44"/>
    </w:rPr>
  </w:style>
  <w:style w:type="character" w:customStyle="1" w:styleId="Char1">
    <w:name w:val="表格正文 Char"/>
    <w:link w:val="a7"/>
    <w:rPr>
      <w:szCs w:val="21"/>
    </w:rPr>
  </w:style>
  <w:style w:type="paragraph" w:styleId="a8">
    <w:name w:val="Date"/>
    <w:basedOn w:val="a"/>
    <w:next w:val="a"/>
    <w:pPr>
      <w:ind w:leftChars="2500" w:left="100"/>
    </w:p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a">
    <w:name w:val="Balloon Text"/>
    <w:basedOn w:val="a"/>
    <w:semiHidden/>
    <w:rPr>
      <w:sz w:val="18"/>
      <w:szCs w:val="18"/>
    </w:rPr>
  </w:style>
  <w:style w:type="paragraph" w:styleId="a6">
    <w:name w:val="Body Text"/>
    <w:basedOn w:val="a"/>
    <w:link w:val="Char0"/>
    <w:pPr>
      <w:spacing w:line="700" w:lineRule="exact"/>
      <w:jc w:val="center"/>
    </w:pPr>
    <w:rPr>
      <w:rFonts w:ascii="黑体" w:eastAsia="黑体"/>
      <w:sz w:val="4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7">
    <w:name w:val="表格正文"/>
    <w:basedOn w:val="a"/>
    <w:link w:val="Char1"/>
    <w:qFormat/>
    <w:pPr>
      <w:spacing w:line="240" w:lineRule="atLeast"/>
      <w:jc w:val="center"/>
    </w:pPr>
    <w:rPr>
      <w:kern w:val="0"/>
      <w:sz w:val="20"/>
      <w:szCs w:val="21"/>
    </w:rPr>
  </w:style>
  <w:style w:type="paragraph" w:customStyle="1" w:styleId="p0">
    <w:name w:val="p0"/>
    <w:basedOn w:val="a"/>
    <w:pPr>
      <w:widowControl/>
    </w:pPr>
    <w:rPr>
      <w:rFonts w:ascii="Calibri" w:hAnsi="Calibri" w:cs="宋体"/>
      <w:kern w:val="0"/>
      <w:szCs w:val="21"/>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49806-B4A5-4C55-8FDC-21AC567A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215</Words>
  <Characters>1226</Characters>
  <Application>Microsoft Office Word</Application>
  <DocSecurity>0</DocSecurity>
  <Lines>10</Lines>
  <Paragraphs>2</Paragraphs>
  <ScaleCrop>false</ScaleCrop>
  <Company>微软中国</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王梓</cp:lastModifiedBy>
  <cp:revision>8</cp:revision>
  <cp:lastPrinted>2016-03-29T00:48:00Z</cp:lastPrinted>
  <dcterms:created xsi:type="dcterms:W3CDTF">2023-12-26T02:55:00Z</dcterms:created>
  <dcterms:modified xsi:type="dcterms:W3CDTF">2023-12-27T07:30:00Z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