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2E" w:rsidRPr="00CA424F" w:rsidRDefault="00A8002E">
      <w:pPr>
        <w:spacing w:line="560" w:lineRule="exact"/>
        <w:ind w:firstLineChars="50" w:firstLine="120"/>
        <w:rPr>
          <w:rFonts w:ascii="Times New Roman" w:hAnsi="Times New Roman"/>
          <w:sz w:val="24"/>
        </w:rPr>
      </w:pPr>
      <w:r w:rsidRPr="00CA424F">
        <w:rPr>
          <w:rFonts w:ascii="Times New Roman" w:hAnsi="Times New Roman"/>
          <w:sz w:val="24"/>
        </w:rPr>
        <w:t>证券代码：</w:t>
      </w:r>
      <w:r w:rsidRPr="00CA424F">
        <w:rPr>
          <w:rFonts w:ascii="Times New Roman" w:hAnsi="Times New Roman"/>
          <w:sz w:val="24"/>
        </w:rPr>
        <w:t xml:space="preserve">000605         </w:t>
      </w:r>
      <w:r w:rsidRPr="00CA424F">
        <w:rPr>
          <w:rFonts w:ascii="Times New Roman" w:hAnsi="Times New Roman"/>
          <w:sz w:val="24"/>
        </w:rPr>
        <w:t>证券简称：渤海股份</w:t>
      </w:r>
      <w:r w:rsidRPr="00CA424F">
        <w:rPr>
          <w:rFonts w:ascii="Times New Roman" w:hAnsi="Times New Roman"/>
          <w:sz w:val="24"/>
        </w:rPr>
        <w:t xml:space="preserve">        </w:t>
      </w:r>
      <w:r w:rsidRPr="00CA424F">
        <w:rPr>
          <w:rFonts w:ascii="Times New Roman" w:hAnsi="Times New Roman"/>
          <w:sz w:val="24"/>
        </w:rPr>
        <w:t>公告编号：</w:t>
      </w:r>
      <w:r w:rsidR="00B905D9" w:rsidRPr="00CA424F">
        <w:rPr>
          <w:rFonts w:ascii="Times New Roman" w:hAnsi="Times New Roman"/>
          <w:sz w:val="24"/>
        </w:rPr>
        <w:t>202</w:t>
      </w:r>
      <w:r w:rsidR="00AE09CE">
        <w:rPr>
          <w:rFonts w:ascii="Times New Roman" w:hAnsi="Times New Roman" w:hint="eastAsia"/>
          <w:sz w:val="24"/>
        </w:rPr>
        <w:t>4</w:t>
      </w:r>
      <w:r w:rsidRPr="00CA424F">
        <w:rPr>
          <w:rFonts w:ascii="Times New Roman" w:hAnsi="Times New Roman"/>
          <w:sz w:val="24"/>
        </w:rPr>
        <w:t>-</w:t>
      </w:r>
      <w:r w:rsidR="007343DF" w:rsidRPr="00CA424F">
        <w:rPr>
          <w:rFonts w:ascii="Times New Roman" w:hAnsi="Times New Roman"/>
          <w:sz w:val="24"/>
        </w:rPr>
        <w:t>0</w:t>
      </w:r>
      <w:r w:rsidR="006009CF">
        <w:rPr>
          <w:rFonts w:ascii="Times New Roman" w:hAnsi="Times New Roman" w:hint="eastAsia"/>
          <w:sz w:val="24"/>
        </w:rPr>
        <w:t>28</w:t>
      </w:r>
    </w:p>
    <w:p w:rsidR="00A8002E" w:rsidRPr="00CA424F" w:rsidRDefault="00A8002E">
      <w:pPr>
        <w:rPr>
          <w:rFonts w:ascii="Times New Roman" w:hAnsi="Times New Roman"/>
          <w:color w:val="000000"/>
          <w:kern w:val="0"/>
          <w:sz w:val="24"/>
        </w:rPr>
      </w:pPr>
    </w:p>
    <w:p w:rsidR="00AE4B36" w:rsidRPr="00CA424F" w:rsidRDefault="00AE4B36" w:rsidP="00AE4B36">
      <w:pPr>
        <w:jc w:val="center"/>
        <w:rPr>
          <w:rFonts w:ascii="Times New Roman" w:hAnsi="Times New Roman"/>
          <w:b/>
          <w:sz w:val="32"/>
          <w:szCs w:val="20"/>
        </w:rPr>
      </w:pPr>
      <w:r w:rsidRPr="00CA424F">
        <w:rPr>
          <w:rFonts w:ascii="Times New Roman" w:hAnsi="Times New Roman"/>
          <w:b/>
          <w:sz w:val="32"/>
        </w:rPr>
        <w:t>渤海水业股份有限公司</w:t>
      </w:r>
    </w:p>
    <w:p w:rsidR="00AE4B36" w:rsidRPr="00CA424F" w:rsidRDefault="005052DA" w:rsidP="00AE4B36">
      <w:pPr>
        <w:spacing w:line="560" w:lineRule="exact"/>
        <w:jc w:val="center"/>
        <w:rPr>
          <w:rFonts w:ascii="Times New Roman" w:hAnsi="Times New Roman"/>
          <w:b/>
          <w:sz w:val="36"/>
          <w:szCs w:val="36"/>
        </w:rPr>
      </w:pPr>
      <w:r w:rsidRPr="00CA424F">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34925</wp:posOffset>
                </wp:positionH>
                <wp:positionV relativeFrom="paragraph">
                  <wp:posOffset>477520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rsidR="00AE4B36" w:rsidRDefault="00AE4B36" w:rsidP="00AE4B36">
                            <w:pPr>
                              <w:spacing w:line="360" w:lineRule="auto"/>
                              <w:ind w:firstLineChars="200" w:firstLine="482"/>
                              <w:rPr>
                                <w:rFonts w:ascii="宋体"/>
                                <w:b/>
                                <w:sz w:val="24"/>
                              </w:rPr>
                            </w:pPr>
                            <w:r>
                              <w:rPr>
                                <w:rFonts w:ascii="宋体" w:hAnsi="宋体" w:hint="eastAsia"/>
                                <w:b/>
                                <w:sz w:val="24"/>
                              </w:rPr>
                              <w:t>本公司及董事会全体成员保证信息披露的内容真实、准确、完整，没有虚假记载、误导性陈述或重大遗漏。</w:t>
                            </w:r>
                          </w:p>
                          <w:p w:rsidR="00AE4B36" w:rsidRDefault="00AE4B36" w:rsidP="00AE4B36">
                            <w:pPr>
                              <w:spacing w:line="360" w:lineRule="auto"/>
                              <w:ind w:firstLineChars="200" w:firstLine="482"/>
                              <w:rPr>
                                <w:rFonts w:ascii="宋体"/>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75pt;margin-top:37.6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">
                <v:stroke miterlimit="2"/>
                <v:textbox>
                  <w:txbxContent>
                    <w:p w:rsidR="00AE4B36" w:rsidRDefault="00AE4B36" w:rsidP="00AE4B36">
                      <w:pPr>
                        <w:spacing w:line="360" w:lineRule="auto"/>
                        <w:ind w:firstLineChars="200" w:firstLine="482"/>
                        <w:rPr>
                          <w:rFonts w:ascii="宋体"/>
                          <w:b/>
                          <w:sz w:val="24"/>
                        </w:rPr>
                      </w:pPr>
                      <w:r>
                        <w:rPr>
                          <w:rFonts w:ascii="宋体" w:hAnsi="宋体" w:hint="eastAsia"/>
                          <w:b/>
                          <w:sz w:val="24"/>
                        </w:rPr>
                        <w:t>本公司及董事会全体成员保证信息披露的内容真实、准确、完整，没有虚假记载、误导性陈述或重大遗漏。</w:t>
                      </w:r>
                    </w:p>
                    <w:p w:rsidR="00AE4B36" w:rsidRDefault="00AE4B36" w:rsidP="00AE4B36">
                      <w:pPr>
                        <w:spacing w:line="360" w:lineRule="auto"/>
                        <w:ind w:firstLineChars="200" w:firstLine="482"/>
                        <w:rPr>
                          <w:rFonts w:ascii="宋体"/>
                          <w:b/>
                          <w:sz w:val="24"/>
                        </w:rPr>
                      </w:pPr>
                    </w:p>
                  </w:txbxContent>
                </v:textbox>
                <w10:wrap type="square"/>
              </v:shape>
            </w:pict>
          </mc:Fallback>
        </mc:AlternateContent>
      </w:r>
      <w:r w:rsidR="00AE4B36" w:rsidRPr="00CA424F">
        <w:rPr>
          <w:rFonts w:ascii="Times New Roman" w:hAnsi="Times New Roman"/>
          <w:b/>
          <w:sz w:val="32"/>
        </w:rPr>
        <w:t>担保进展公告</w:t>
      </w:r>
    </w:p>
    <w:p w:rsidR="00A8002E" w:rsidRPr="00AE4B36" w:rsidRDefault="00A8002E" w:rsidP="00002DC9">
      <w:pPr>
        <w:spacing w:beforeLines="50" w:before="156"/>
        <w:rPr>
          <w:rFonts w:ascii="Times New Roman" w:hAnsi="Times New Roman"/>
          <w:b/>
          <w:sz w:val="24"/>
        </w:rPr>
      </w:pPr>
    </w:p>
    <w:p w:rsidR="00825693" w:rsidRPr="00CA424F" w:rsidRDefault="00825693" w:rsidP="00825693">
      <w:pPr>
        <w:spacing w:line="360" w:lineRule="auto"/>
        <w:ind w:firstLineChars="200" w:firstLine="482"/>
        <w:rPr>
          <w:rFonts w:ascii="Times New Roman" w:hAnsi="Times New Roman"/>
          <w:b/>
          <w:bCs/>
          <w:sz w:val="24"/>
        </w:rPr>
      </w:pPr>
      <w:bookmarkStart w:id="0" w:name="_Hlk136439522"/>
      <w:r w:rsidRPr="00CA424F">
        <w:rPr>
          <w:rFonts w:ascii="Times New Roman" w:hAnsi="Times New Roman"/>
          <w:b/>
          <w:bCs/>
          <w:sz w:val="24"/>
        </w:rPr>
        <w:t>一、担保情况概述</w:t>
      </w:r>
    </w:p>
    <w:p w:rsidR="006E521F" w:rsidRPr="002B08DD" w:rsidRDefault="00AE09CE" w:rsidP="009F5A6F">
      <w:pPr>
        <w:spacing w:line="360" w:lineRule="auto"/>
        <w:ind w:firstLineChars="200" w:firstLine="480"/>
        <w:rPr>
          <w:rFonts w:ascii="Times New Roman" w:hAnsi="Times New Roman"/>
          <w:sz w:val="24"/>
        </w:rPr>
      </w:pPr>
      <w:r w:rsidRPr="00AE09CE">
        <w:rPr>
          <w:rFonts w:ascii="Times New Roman" w:hAnsi="Times New Roman" w:hint="eastAsia"/>
          <w:sz w:val="24"/>
        </w:rPr>
        <w:t>中福天河智慧养老产业运营管理（天津）有限公司</w:t>
      </w:r>
      <w:r w:rsidR="00C63159" w:rsidRPr="00C63159">
        <w:rPr>
          <w:rFonts w:ascii="Times New Roman" w:hAnsi="Times New Roman" w:hint="eastAsia"/>
          <w:sz w:val="24"/>
        </w:rPr>
        <w:t>（以下简称“</w:t>
      </w:r>
      <w:r>
        <w:rPr>
          <w:rFonts w:ascii="Times New Roman" w:hAnsi="Times New Roman" w:hint="eastAsia"/>
          <w:sz w:val="24"/>
        </w:rPr>
        <w:t>中福天河</w:t>
      </w:r>
      <w:r w:rsidR="00C63159" w:rsidRPr="00C63159">
        <w:rPr>
          <w:rFonts w:ascii="Times New Roman" w:hAnsi="Times New Roman" w:hint="eastAsia"/>
          <w:sz w:val="24"/>
        </w:rPr>
        <w:t>”）为渤海水业股份有限公司（以下简称“公司”）的</w:t>
      </w:r>
      <w:r w:rsidR="003C414E">
        <w:rPr>
          <w:rFonts w:ascii="Times New Roman" w:hAnsi="Times New Roman" w:hint="eastAsia"/>
          <w:sz w:val="24"/>
        </w:rPr>
        <w:t>控</w:t>
      </w:r>
      <w:r>
        <w:rPr>
          <w:rFonts w:ascii="Times New Roman" w:hAnsi="Times New Roman" w:hint="eastAsia"/>
          <w:sz w:val="24"/>
        </w:rPr>
        <w:t>股</w:t>
      </w:r>
      <w:r w:rsidR="006D4648">
        <w:rPr>
          <w:rFonts w:ascii="Times New Roman" w:hAnsi="Times New Roman" w:hint="eastAsia"/>
          <w:sz w:val="24"/>
        </w:rPr>
        <w:t>子</w:t>
      </w:r>
      <w:r w:rsidR="00C63159" w:rsidRPr="00C63159">
        <w:rPr>
          <w:rFonts w:ascii="Times New Roman" w:hAnsi="Times New Roman" w:hint="eastAsia"/>
          <w:sz w:val="24"/>
        </w:rPr>
        <w:t>公司</w:t>
      </w:r>
      <w:r w:rsidR="00154D29">
        <w:rPr>
          <w:rFonts w:ascii="Times New Roman" w:hAnsi="Times New Roman" w:hint="eastAsia"/>
          <w:sz w:val="24"/>
        </w:rPr>
        <w:t>，为公司合并报表内的公司</w:t>
      </w:r>
      <w:r w:rsidR="003C414E">
        <w:rPr>
          <w:rFonts w:ascii="Times New Roman" w:hAnsi="Times New Roman" w:hint="eastAsia"/>
          <w:sz w:val="24"/>
        </w:rPr>
        <w:t>，</w:t>
      </w:r>
      <w:r w:rsidR="00B35041" w:rsidRPr="00B35041">
        <w:rPr>
          <w:rFonts w:ascii="Times New Roman" w:hAnsi="Times New Roman" w:hint="eastAsia"/>
          <w:sz w:val="24"/>
        </w:rPr>
        <w:t>公司持有中福天河</w:t>
      </w:r>
      <w:r w:rsidR="00B35041" w:rsidRPr="00B35041">
        <w:rPr>
          <w:rFonts w:ascii="Times New Roman" w:hAnsi="Times New Roman" w:hint="eastAsia"/>
          <w:sz w:val="24"/>
        </w:rPr>
        <w:t>31.96%</w:t>
      </w:r>
      <w:r w:rsidR="00B35041" w:rsidRPr="00B35041">
        <w:rPr>
          <w:rFonts w:ascii="Times New Roman" w:hAnsi="Times New Roman" w:hint="eastAsia"/>
          <w:sz w:val="24"/>
        </w:rPr>
        <w:t>股权，中福老龄产业开发（天津）有限公司（简称“中福</w:t>
      </w:r>
      <w:r w:rsidR="00B35041">
        <w:rPr>
          <w:rFonts w:ascii="Times New Roman" w:hAnsi="Times New Roman" w:hint="eastAsia"/>
          <w:sz w:val="24"/>
        </w:rPr>
        <w:t>老龄</w:t>
      </w:r>
      <w:r w:rsidR="00B35041" w:rsidRPr="00B35041">
        <w:rPr>
          <w:rFonts w:ascii="Times New Roman" w:hAnsi="Times New Roman" w:hint="eastAsia"/>
          <w:sz w:val="24"/>
        </w:rPr>
        <w:t>”）和国家开发基金有限公司（简称“国开基金”）分别持有中福天河</w:t>
      </w:r>
      <w:r w:rsidR="00B35041" w:rsidRPr="00B35041">
        <w:rPr>
          <w:rFonts w:ascii="Times New Roman" w:hAnsi="Times New Roman" w:hint="eastAsia"/>
          <w:sz w:val="24"/>
        </w:rPr>
        <w:t>46.39%</w:t>
      </w:r>
      <w:r w:rsidR="00B35041" w:rsidRPr="00B35041">
        <w:rPr>
          <w:rFonts w:ascii="Times New Roman" w:hAnsi="Times New Roman" w:hint="eastAsia"/>
          <w:sz w:val="24"/>
        </w:rPr>
        <w:t>和</w:t>
      </w:r>
      <w:r w:rsidR="00B35041" w:rsidRPr="00B35041">
        <w:rPr>
          <w:rFonts w:ascii="Times New Roman" w:hAnsi="Times New Roman" w:hint="eastAsia"/>
          <w:sz w:val="24"/>
        </w:rPr>
        <w:t>21.65%</w:t>
      </w:r>
      <w:r w:rsidR="00B35041" w:rsidRPr="00B35041">
        <w:rPr>
          <w:rFonts w:ascii="Times New Roman" w:hAnsi="Times New Roman" w:hint="eastAsia"/>
          <w:sz w:val="24"/>
        </w:rPr>
        <w:t>股权。</w:t>
      </w:r>
      <w:r w:rsidR="00331435">
        <w:rPr>
          <w:rFonts w:ascii="Times New Roman" w:hAnsi="Times New Roman" w:hint="eastAsia"/>
          <w:sz w:val="24"/>
        </w:rPr>
        <w:t>中福天河</w:t>
      </w:r>
      <w:r w:rsidR="00825693" w:rsidRPr="00CA424F">
        <w:rPr>
          <w:rFonts w:ascii="Times New Roman" w:hAnsi="Times New Roman"/>
          <w:sz w:val="24"/>
        </w:rPr>
        <w:t>由于业务发展需要</w:t>
      </w:r>
      <w:r w:rsidR="006F4776">
        <w:rPr>
          <w:rFonts w:ascii="Times New Roman" w:hAnsi="Times New Roman" w:hint="eastAsia"/>
          <w:sz w:val="24"/>
        </w:rPr>
        <w:t>，</w:t>
      </w:r>
      <w:r w:rsidR="00825693" w:rsidRPr="00CA424F">
        <w:rPr>
          <w:rFonts w:ascii="Times New Roman" w:hAnsi="Times New Roman"/>
          <w:sz w:val="24"/>
        </w:rPr>
        <w:t>与</w:t>
      </w:r>
      <w:r w:rsidR="00331435" w:rsidRPr="00331435">
        <w:rPr>
          <w:rFonts w:ascii="Times New Roman" w:hAnsi="Times New Roman" w:hint="eastAsia"/>
          <w:sz w:val="24"/>
        </w:rPr>
        <w:t>国家开发银行天津市分行</w:t>
      </w:r>
      <w:r w:rsidR="00825693" w:rsidRPr="00CA424F">
        <w:rPr>
          <w:rFonts w:ascii="Times New Roman" w:hAnsi="Times New Roman"/>
          <w:sz w:val="24"/>
        </w:rPr>
        <w:t>（以下简称</w:t>
      </w:r>
      <w:r w:rsidR="00825693" w:rsidRPr="00CA424F">
        <w:rPr>
          <w:rFonts w:ascii="Times New Roman" w:hAnsi="Times New Roman"/>
          <w:sz w:val="24"/>
        </w:rPr>
        <w:t>“</w:t>
      </w:r>
      <w:r w:rsidR="00331435">
        <w:rPr>
          <w:rFonts w:ascii="Times New Roman" w:hAnsi="Times New Roman" w:hint="eastAsia"/>
          <w:sz w:val="24"/>
        </w:rPr>
        <w:t>国开</w:t>
      </w:r>
      <w:r w:rsidR="006F4776">
        <w:rPr>
          <w:rFonts w:ascii="Times New Roman" w:hAnsi="Times New Roman" w:hint="eastAsia"/>
          <w:sz w:val="24"/>
        </w:rPr>
        <w:t>银行</w:t>
      </w:r>
      <w:r w:rsidR="00331435">
        <w:rPr>
          <w:rFonts w:ascii="Times New Roman" w:hAnsi="Times New Roman" w:hint="eastAsia"/>
          <w:sz w:val="24"/>
        </w:rPr>
        <w:t>天津分行</w:t>
      </w:r>
      <w:r w:rsidR="00825693" w:rsidRPr="00CA424F">
        <w:rPr>
          <w:rFonts w:ascii="Times New Roman" w:hAnsi="Times New Roman"/>
          <w:sz w:val="24"/>
        </w:rPr>
        <w:t>”</w:t>
      </w:r>
      <w:r w:rsidR="00825693" w:rsidRPr="00CA424F">
        <w:rPr>
          <w:rFonts w:ascii="Times New Roman" w:hAnsi="Times New Roman"/>
          <w:sz w:val="24"/>
        </w:rPr>
        <w:t>）签订</w:t>
      </w:r>
      <w:r w:rsidR="006F4776" w:rsidRPr="006F4776">
        <w:rPr>
          <w:rFonts w:ascii="Times New Roman" w:hAnsi="Times New Roman" w:hint="eastAsia"/>
          <w:sz w:val="24"/>
        </w:rPr>
        <w:t>《</w:t>
      </w:r>
      <w:r w:rsidR="00331435">
        <w:rPr>
          <w:rFonts w:ascii="Times New Roman" w:hAnsi="Times New Roman" w:hint="eastAsia"/>
          <w:sz w:val="24"/>
        </w:rPr>
        <w:t>人民币资金</w:t>
      </w:r>
      <w:r w:rsidR="006F4776" w:rsidRPr="006F4776">
        <w:rPr>
          <w:rFonts w:ascii="Times New Roman" w:hAnsi="Times New Roman" w:hint="eastAsia"/>
          <w:sz w:val="24"/>
        </w:rPr>
        <w:t>借款合同》</w:t>
      </w:r>
      <w:r w:rsidR="00825693" w:rsidRPr="00CA424F">
        <w:rPr>
          <w:rFonts w:ascii="Times New Roman" w:hAnsi="Times New Roman"/>
          <w:sz w:val="24"/>
        </w:rPr>
        <w:t>（以下简称</w:t>
      </w:r>
      <w:r w:rsidR="00825693" w:rsidRPr="00CA424F">
        <w:rPr>
          <w:rFonts w:ascii="Times New Roman" w:hAnsi="Times New Roman"/>
          <w:sz w:val="24"/>
        </w:rPr>
        <w:t>“</w:t>
      </w:r>
      <w:r w:rsidR="006F4776">
        <w:rPr>
          <w:rFonts w:ascii="Times New Roman" w:hAnsi="Times New Roman" w:hint="eastAsia"/>
          <w:sz w:val="24"/>
        </w:rPr>
        <w:t>主</w:t>
      </w:r>
      <w:r w:rsidR="00825693" w:rsidRPr="00CA424F">
        <w:rPr>
          <w:rFonts w:ascii="Times New Roman" w:hAnsi="Times New Roman"/>
          <w:sz w:val="24"/>
        </w:rPr>
        <w:t>合同</w:t>
      </w:r>
      <w:r w:rsidR="00825693" w:rsidRPr="00CA424F">
        <w:rPr>
          <w:rFonts w:ascii="Times New Roman" w:hAnsi="Times New Roman"/>
          <w:sz w:val="24"/>
        </w:rPr>
        <w:t>”</w:t>
      </w:r>
      <w:r w:rsidR="00825693" w:rsidRPr="00CA424F">
        <w:rPr>
          <w:rFonts w:ascii="Times New Roman" w:hAnsi="Times New Roman"/>
          <w:sz w:val="24"/>
        </w:rPr>
        <w:t>），</w:t>
      </w:r>
      <w:r w:rsidR="00A67E16">
        <w:rPr>
          <w:rFonts w:ascii="Times New Roman" w:hAnsi="Times New Roman" w:hint="eastAsia"/>
          <w:sz w:val="24"/>
        </w:rPr>
        <w:t>融资</w:t>
      </w:r>
      <w:r w:rsidR="00825693" w:rsidRPr="00CA424F">
        <w:rPr>
          <w:rFonts w:ascii="Times New Roman" w:hAnsi="Times New Roman"/>
          <w:sz w:val="24"/>
        </w:rPr>
        <w:t>人民币</w:t>
      </w:r>
      <w:r w:rsidR="00331435">
        <w:rPr>
          <w:rFonts w:ascii="Times New Roman" w:hAnsi="Times New Roman" w:hint="eastAsia"/>
          <w:sz w:val="24"/>
        </w:rPr>
        <w:t>19,800</w:t>
      </w:r>
      <w:r w:rsidR="00825693" w:rsidRPr="00CA424F">
        <w:rPr>
          <w:rFonts w:ascii="Times New Roman" w:hAnsi="Times New Roman"/>
          <w:sz w:val="24"/>
        </w:rPr>
        <w:t>万元</w:t>
      </w:r>
      <w:r w:rsidR="006F4776">
        <w:rPr>
          <w:rFonts w:ascii="Times New Roman" w:hAnsi="Times New Roman" w:hint="eastAsia"/>
          <w:sz w:val="24"/>
        </w:rPr>
        <w:t>，</w:t>
      </w:r>
      <w:r w:rsidR="00825693" w:rsidRPr="00CA424F">
        <w:rPr>
          <w:rFonts w:ascii="Times New Roman" w:hAnsi="Times New Roman"/>
          <w:sz w:val="24"/>
        </w:rPr>
        <w:t>期限为</w:t>
      </w:r>
      <w:r w:rsidR="00331435">
        <w:rPr>
          <w:rFonts w:ascii="Times New Roman" w:hAnsi="Times New Roman" w:hint="eastAsia"/>
          <w:sz w:val="24"/>
        </w:rPr>
        <w:t>20</w:t>
      </w:r>
      <w:r w:rsidR="00C63159">
        <w:rPr>
          <w:rFonts w:ascii="Times New Roman" w:hAnsi="Times New Roman" w:hint="eastAsia"/>
          <w:sz w:val="24"/>
        </w:rPr>
        <w:t>年</w:t>
      </w:r>
      <w:r w:rsidR="007A2ECF">
        <w:rPr>
          <w:rFonts w:ascii="Times New Roman" w:hAnsi="Times New Roman" w:hint="eastAsia"/>
          <w:sz w:val="24"/>
        </w:rPr>
        <w:t>，</w:t>
      </w:r>
      <w:r w:rsidR="00C63159">
        <w:rPr>
          <w:rFonts w:ascii="Times New Roman" w:hAnsi="Times New Roman" w:hint="eastAsia"/>
          <w:sz w:val="24"/>
        </w:rPr>
        <w:t>公司</w:t>
      </w:r>
      <w:r w:rsidR="007A2ECF">
        <w:rPr>
          <w:rFonts w:ascii="Times New Roman" w:hAnsi="Times New Roman" w:hint="eastAsia"/>
          <w:sz w:val="24"/>
        </w:rPr>
        <w:t>与</w:t>
      </w:r>
      <w:r w:rsidR="00331435">
        <w:rPr>
          <w:rFonts w:ascii="Times New Roman" w:hAnsi="Times New Roman" w:hint="eastAsia"/>
          <w:sz w:val="24"/>
        </w:rPr>
        <w:t>国开银行天津分行</w:t>
      </w:r>
      <w:r w:rsidR="007A2ECF" w:rsidRPr="007A2ECF">
        <w:rPr>
          <w:rFonts w:ascii="Times New Roman" w:hAnsi="Times New Roman" w:hint="eastAsia"/>
          <w:sz w:val="24"/>
        </w:rPr>
        <w:t>已签署相应的</w:t>
      </w:r>
      <w:r w:rsidR="007A2ECF">
        <w:rPr>
          <w:rFonts w:ascii="Times New Roman" w:hAnsi="Times New Roman" w:hint="eastAsia"/>
          <w:sz w:val="24"/>
        </w:rPr>
        <w:t>《</w:t>
      </w:r>
      <w:r w:rsidR="006D4648">
        <w:rPr>
          <w:rFonts w:ascii="Times New Roman" w:hAnsi="Times New Roman" w:hint="eastAsia"/>
          <w:sz w:val="24"/>
        </w:rPr>
        <w:t>保证</w:t>
      </w:r>
      <w:r w:rsidR="007A2ECF">
        <w:rPr>
          <w:rFonts w:ascii="Times New Roman" w:hAnsi="Times New Roman" w:hint="eastAsia"/>
          <w:sz w:val="24"/>
        </w:rPr>
        <w:t>合同》，</w:t>
      </w:r>
      <w:r w:rsidR="00C63159" w:rsidRPr="00C63159">
        <w:rPr>
          <w:rFonts w:ascii="Times New Roman" w:hAnsi="Times New Roman" w:hint="eastAsia"/>
          <w:sz w:val="24"/>
        </w:rPr>
        <w:t>为上述融资提供连带责任保证</w:t>
      </w:r>
      <w:r w:rsidR="0071098D">
        <w:rPr>
          <w:rFonts w:ascii="Times New Roman" w:hAnsi="Times New Roman" w:hint="eastAsia"/>
          <w:sz w:val="24"/>
        </w:rPr>
        <w:t>，</w:t>
      </w:r>
      <w:r w:rsidR="009B528A">
        <w:rPr>
          <w:rFonts w:ascii="Times New Roman" w:hAnsi="Times New Roman" w:hint="eastAsia"/>
          <w:sz w:val="24"/>
        </w:rPr>
        <w:t>本次放款金额</w:t>
      </w:r>
      <w:r w:rsidR="009B528A">
        <w:rPr>
          <w:rFonts w:ascii="Times New Roman" w:hAnsi="Times New Roman" w:hint="eastAsia"/>
          <w:sz w:val="24"/>
        </w:rPr>
        <w:t>1,515</w:t>
      </w:r>
      <w:r w:rsidR="009B528A">
        <w:rPr>
          <w:rFonts w:ascii="Times New Roman" w:hAnsi="Times New Roman" w:hint="eastAsia"/>
          <w:sz w:val="24"/>
        </w:rPr>
        <w:t>万元，中福老龄以其持有的中福天河</w:t>
      </w:r>
      <w:r w:rsidR="009B528A">
        <w:rPr>
          <w:rFonts w:ascii="Times New Roman" w:hAnsi="Times New Roman" w:hint="eastAsia"/>
          <w:sz w:val="24"/>
        </w:rPr>
        <w:t>46.39%</w:t>
      </w:r>
      <w:r w:rsidR="009B528A">
        <w:rPr>
          <w:rFonts w:ascii="Times New Roman" w:hAnsi="Times New Roman" w:hint="eastAsia"/>
          <w:sz w:val="24"/>
        </w:rPr>
        <w:t>股权向公司提供反担保，</w:t>
      </w:r>
      <w:r w:rsidR="00BA0292">
        <w:rPr>
          <w:rFonts w:ascii="Times New Roman" w:hAnsi="Times New Roman" w:hint="eastAsia"/>
          <w:sz w:val="24"/>
        </w:rPr>
        <w:t>中福天河以其持有的部分资产</w:t>
      </w:r>
      <w:r w:rsidR="00E46DAC">
        <w:rPr>
          <w:rFonts w:ascii="Times New Roman" w:hAnsi="Times New Roman" w:hint="eastAsia"/>
          <w:sz w:val="24"/>
        </w:rPr>
        <w:t>为上述融资</w:t>
      </w:r>
      <w:r w:rsidR="00BA0292">
        <w:rPr>
          <w:rFonts w:ascii="Times New Roman" w:hAnsi="Times New Roman" w:hint="eastAsia"/>
          <w:sz w:val="24"/>
        </w:rPr>
        <w:t>提供抵押担保</w:t>
      </w:r>
      <w:r w:rsidR="00626D20">
        <w:rPr>
          <w:rFonts w:ascii="Times New Roman" w:hAnsi="Times New Roman" w:hint="eastAsia"/>
          <w:sz w:val="24"/>
        </w:rPr>
        <w:t>。</w:t>
      </w:r>
    </w:p>
    <w:p w:rsidR="000F1120" w:rsidRPr="00CA424F" w:rsidRDefault="000F1120" w:rsidP="00C91672">
      <w:pPr>
        <w:spacing w:line="360" w:lineRule="auto"/>
        <w:ind w:firstLineChars="200" w:firstLine="482"/>
        <w:rPr>
          <w:rFonts w:ascii="Times New Roman" w:hAnsi="Times New Roman"/>
          <w:b/>
          <w:sz w:val="24"/>
        </w:rPr>
      </w:pPr>
      <w:r w:rsidRPr="00CA424F">
        <w:rPr>
          <w:rFonts w:ascii="Times New Roman" w:hAnsi="Times New Roman"/>
          <w:b/>
          <w:sz w:val="24"/>
        </w:rPr>
        <w:t>二、担保</w:t>
      </w:r>
      <w:r w:rsidR="00825693" w:rsidRPr="00CA424F">
        <w:rPr>
          <w:rFonts w:ascii="Times New Roman" w:hAnsi="Times New Roman"/>
          <w:b/>
          <w:sz w:val="24"/>
        </w:rPr>
        <w:t>事项审批情况</w:t>
      </w:r>
    </w:p>
    <w:p w:rsidR="00A8002E" w:rsidRPr="00CA424F" w:rsidRDefault="00825693" w:rsidP="00265524">
      <w:pPr>
        <w:spacing w:line="360" w:lineRule="auto"/>
        <w:ind w:firstLine="480"/>
        <w:rPr>
          <w:rFonts w:ascii="Times New Roman" w:hAnsi="Times New Roman"/>
          <w:sz w:val="24"/>
        </w:rPr>
      </w:pPr>
      <w:bookmarkStart w:id="1" w:name="_Hlk136439926"/>
      <w:r w:rsidRPr="00CA424F">
        <w:rPr>
          <w:rFonts w:ascii="Times New Roman" w:hAnsi="Times New Roman"/>
          <w:sz w:val="24"/>
        </w:rPr>
        <w:t>公司</w:t>
      </w:r>
      <w:r w:rsidR="00800DEE">
        <w:rPr>
          <w:rFonts w:ascii="Times New Roman" w:hAnsi="Times New Roman" w:hint="eastAsia"/>
          <w:sz w:val="24"/>
        </w:rPr>
        <w:t>分别</w:t>
      </w:r>
      <w:r w:rsidRPr="00CA424F">
        <w:rPr>
          <w:rFonts w:ascii="Times New Roman" w:hAnsi="Times New Roman"/>
          <w:sz w:val="24"/>
        </w:rPr>
        <w:t>于</w:t>
      </w:r>
      <w:r w:rsidRPr="00CA424F">
        <w:rPr>
          <w:rFonts w:ascii="Times New Roman" w:hAnsi="Times New Roman"/>
          <w:sz w:val="24"/>
        </w:rPr>
        <w:t>202</w:t>
      </w:r>
      <w:r w:rsidR="00A12566">
        <w:rPr>
          <w:rFonts w:ascii="Times New Roman" w:hAnsi="Times New Roman" w:hint="eastAsia"/>
          <w:sz w:val="24"/>
        </w:rPr>
        <w:t>4</w:t>
      </w:r>
      <w:r w:rsidRPr="00CA424F">
        <w:rPr>
          <w:rFonts w:ascii="Times New Roman" w:hAnsi="Times New Roman"/>
          <w:sz w:val="24"/>
        </w:rPr>
        <w:t>年</w:t>
      </w:r>
      <w:r w:rsidR="00A12566">
        <w:rPr>
          <w:rFonts w:ascii="Times New Roman" w:hAnsi="Times New Roman" w:hint="eastAsia"/>
          <w:sz w:val="24"/>
        </w:rPr>
        <w:t>3</w:t>
      </w:r>
      <w:r w:rsidRPr="00CA424F">
        <w:rPr>
          <w:rFonts w:ascii="Times New Roman" w:hAnsi="Times New Roman"/>
          <w:sz w:val="24"/>
        </w:rPr>
        <w:t>月</w:t>
      </w:r>
      <w:r w:rsidR="00A12566">
        <w:rPr>
          <w:rFonts w:ascii="Times New Roman" w:hAnsi="Times New Roman" w:hint="eastAsia"/>
          <w:sz w:val="24"/>
        </w:rPr>
        <w:t>1</w:t>
      </w:r>
      <w:r w:rsidRPr="00CA424F">
        <w:rPr>
          <w:rFonts w:ascii="Times New Roman" w:hAnsi="Times New Roman"/>
          <w:sz w:val="24"/>
        </w:rPr>
        <w:t>8</w:t>
      </w:r>
      <w:r w:rsidRPr="00CA424F">
        <w:rPr>
          <w:rFonts w:ascii="Times New Roman" w:hAnsi="Times New Roman"/>
          <w:sz w:val="24"/>
        </w:rPr>
        <w:t>日</w:t>
      </w:r>
      <w:r w:rsidR="00E46DAC">
        <w:rPr>
          <w:rFonts w:ascii="Times New Roman" w:hAnsi="Times New Roman"/>
          <w:sz w:val="24"/>
        </w:rPr>
        <w:t>和</w:t>
      </w:r>
      <w:r w:rsidR="00800DEE">
        <w:rPr>
          <w:rFonts w:ascii="Times New Roman" w:hAnsi="Times New Roman" w:hint="eastAsia"/>
          <w:sz w:val="24"/>
        </w:rPr>
        <w:t>2024</w:t>
      </w:r>
      <w:r w:rsidR="00800DEE">
        <w:rPr>
          <w:rFonts w:ascii="Times New Roman" w:hAnsi="Times New Roman" w:hint="eastAsia"/>
          <w:sz w:val="24"/>
        </w:rPr>
        <w:t>年</w:t>
      </w:r>
      <w:r w:rsidR="00800DEE">
        <w:rPr>
          <w:rFonts w:ascii="Times New Roman" w:hAnsi="Times New Roman" w:hint="eastAsia"/>
          <w:sz w:val="24"/>
        </w:rPr>
        <w:t>4</w:t>
      </w:r>
      <w:r w:rsidR="00800DEE">
        <w:rPr>
          <w:rFonts w:ascii="Times New Roman" w:hAnsi="Times New Roman" w:hint="eastAsia"/>
          <w:sz w:val="24"/>
        </w:rPr>
        <w:t>月</w:t>
      </w:r>
      <w:r w:rsidR="00800DEE">
        <w:rPr>
          <w:rFonts w:ascii="Times New Roman" w:hAnsi="Times New Roman" w:hint="eastAsia"/>
          <w:sz w:val="24"/>
        </w:rPr>
        <w:t>3</w:t>
      </w:r>
      <w:r w:rsidR="00800DEE">
        <w:rPr>
          <w:rFonts w:ascii="Times New Roman" w:hAnsi="Times New Roman" w:hint="eastAsia"/>
          <w:sz w:val="24"/>
        </w:rPr>
        <w:t>日</w:t>
      </w:r>
      <w:r w:rsidRPr="00CA424F">
        <w:rPr>
          <w:rFonts w:ascii="Times New Roman" w:hAnsi="Times New Roman"/>
          <w:sz w:val="24"/>
        </w:rPr>
        <w:t>召开了第八届董事会第</w:t>
      </w:r>
      <w:r w:rsidR="00A12566">
        <w:rPr>
          <w:rFonts w:ascii="Times New Roman" w:hAnsi="Times New Roman" w:hint="eastAsia"/>
          <w:sz w:val="24"/>
        </w:rPr>
        <w:t>十二</w:t>
      </w:r>
      <w:r w:rsidRPr="00CA424F">
        <w:rPr>
          <w:rFonts w:ascii="Times New Roman" w:hAnsi="Times New Roman"/>
          <w:sz w:val="24"/>
        </w:rPr>
        <w:t>次会议</w:t>
      </w:r>
      <w:r w:rsidR="00800DEE">
        <w:rPr>
          <w:rFonts w:ascii="Times New Roman" w:hAnsi="Times New Roman" w:hint="eastAsia"/>
          <w:sz w:val="24"/>
        </w:rPr>
        <w:t>和</w:t>
      </w:r>
      <w:r w:rsidR="00800DEE">
        <w:rPr>
          <w:rFonts w:ascii="Times New Roman" w:hAnsi="Times New Roman" w:hint="eastAsia"/>
          <w:sz w:val="24"/>
        </w:rPr>
        <w:t>2024</w:t>
      </w:r>
      <w:r w:rsidR="00800DEE">
        <w:rPr>
          <w:rFonts w:ascii="Times New Roman" w:hAnsi="Times New Roman" w:hint="eastAsia"/>
          <w:sz w:val="24"/>
        </w:rPr>
        <w:t>年第三次临时股东大会</w:t>
      </w:r>
      <w:r w:rsidRPr="00CA424F">
        <w:rPr>
          <w:rFonts w:ascii="Times New Roman" w:hAnsi="Times New Roman"/>
          <w:sz w:val="24"/>
        </w:rPr>
        <w:t>，审议通过了《关于公司及子公司担保额度预计的议案》</w:t>
      </w:r>
      <w:r w:rsidR="00800DEE">
        <w:rPr>
          <w:rFonts w:ascii="Times New Roman" w:hAnsi="Times New Roman" w:hint="eastAsia"/>
          <w:sz w:val="24"/>
        </w:rPr>
        <w:t>和《</w:t>
      </w:r>
      <w:r w:rsidR="00800DEE" w:rsidRPr="00800DEE">
        <w:rPr>
          <w:rFonts w:ascii="Times New Roman" w:hAnsi="Times New Roman" w:hint="eastAsia"/>
          <w:sz w:val="24"/>
        </w:rPr>
        <w:t>关于公司及子公司担保额度预计的提案</w:t>
      </w:r>
      <w:r w:rsidR="00800DEE">
        <w:rPr>
          <w:rFonts w:ascii="Times New Roman" w:hAnsi="Times New Roman" w:hint="eastAsia"/>
          <w:sz w:val="24"/>
        </w:rPr>
        <w:t>》</w:t>
      </w:r>
      <w:r w:rsidRPr="00CA424F">
        <w:rPr>
          <w:rFonts w:ascii="Times New Roman" w:hAnsi="Times New Roman"/>
          <w:sz w:val="24"/>
        </w:rPr>
        <w:t>，同意公司及控股子公司未来十二个月内为合并报表范围内的公司提供累计不超过</w:t>
      </w:r>
      <w:r w:rsidR="00A12566">
        <w:rPr>
          <w:rFonts w:ascii="Times New Roman" w:hAnsi="Times New Roman" w:hint="eastAsia"/>
          <w:sz w:val="24"/>
        </w:rPr>
        <w:t>142</w:t>
      </w:r>
      <w:r w:rsidRPr="00CA424F">
        <w:rPr>
          <w:rFonts w:ascii="Times New Roman" w:hAnsi="Times New Roman"/>
          <w:sz w:val="24"/>
        </w:rPr>
        <w:t>,</w:t>
      </w:r>
      <w:r w:rsidR="00A12566">
        <w:rPr>
          <w:rFonts w:ascii="Times New Roman" w:hAnsi="Times New Roman" w:hint="eastAsia"/>
          <w:sz w:val="24"/>
        </w:rPr>
        <w:t>47</w:t>
      </w:r>
      <w:r w:rsidRPr="00CA424F">
        <w:rPr>
          <w:rFonts w:ascii="Times New Roman" w:hAnsi="Times New Roman"/>
          <w:sz w:val="24"/>
        </w:rPr>
        <w:t>0</w:t>
      </w:r>
      <w:r w:rsidRPr="00CA424F">
        <w:rPr>
          <w:rFonts w:ascii="Times New Roman" w:hAnsi="Times New Roman"/>
          <w:sz w:val="24"/>
        </w:rPr>
        <w:t>万元人民币的担保，其中，对资产负债率低于</w:t>
      </w:r>
      <w:r w:rsidRPr="00CA424F">
        <w:rPr>
          <w:rFonts w:ascii="Times New Roman" w:hAnsi="Times New Roman"/>
          <w:sz w:val="24"/>
        </w:rPr>
        <w:t>70%</w:t>
      </w:r>
      <w:r w:rsidRPr="00CA424F">
        <w:rPr>
          <w:rFonts w:ascii="Times New Roman" w:hAnsi="Times New Roman"/>
          <w:sz w:val="24"/>
        </w:rPr>
        <w:t>的合并范围内的公司提供</w:t>
      </w:r>
      <w:r w:rsidR="00A12566">
        <w:rPr>
          <w:rFonts w:ascii="Times New Roman" w:hAnsi="Times New Roman" w:hint="eastAsia"/>
          <w:sz w:val="24"/>
        </w:rPr>
        <w:t>138</w:t>
      </w:r>
      <w:r w:rsidRPr="00CA424F">
        <w:rPr>
          <w:rFonts w:ascii="Times New Roman" w:hAnsi="Times New Roman"/>
          <w:sz w:val="24"/>
        </w:rPr>
        <w:t>,</w:t>
      </w:r>
      <w:r w:rsidR="00A12566">
        <w:rPr>
          <w:rFonts w:ascii="Times New Roman" w:hAnsi="Times New Roman" w:hint="eastAsia"/>
          <w:sz w:val="24"/>
        </w:rPr>
        <w:t>47</w:t>
      </w:r>
      <w:r w:rsidRPr="00CA424F">
        <w:rPr>
          <w:rFonts w:ascii="Times New Roman" w:hAnsi="Times New Roman"/>
          <w:sz w:val="24"/>
        </w:rPr>
        <w:t>0</w:t>
      </w:r>
      <w:r w:rsidRPr="00CA424F">
        <w:rPr>
          <w:rFonts w:ascii="Times New Roman" w:hAnsi="Times New Roman"/>
          <w:sz w:val="24"/>
        </w:rPr>
        <w:t>万元人民币的担保</w:t>
      </w:r>
      <w:r w:rsidR="00027FF4">
        <w:rPr>
          <w:rFonts w:ascii="Times New Roman" w:hAnsi="Times New Roman"/>
          <w:sz w:val="24"/>
        </w:rPr>
        <w:t>，</w:t>
      </w:r>
      <w:r w:rsidR="00027FF4" w:rsidRPr="00CA424F">
        <w:rPr>
          <w:rFonts w:ascii="Times New Roman" w:hAnsi="Times New Roman"/>
          <w:sz w:val="24"/>
        </w:rPr>
        <w:t>对资产负债率高于</w:t>
      </w:r>
      <w:r w:rsidR="00027FF4" w:rsidRPr="00CA424F">
        <w:rPr>
          <w:rFonts w:ascii="Times New Roman" w:hAnsi="Times New Roman"/>
          <w:sz w:val="24"/>
        </w:rPr>
        <w:t>70%</w:t>
      </w:r>
      <w:r w:rsidR="00027FF4" w:rsidRPr="00CA424F">
        <w:rPr>
          <w:rFonts w:ascii="Times New Roman" w:hAnsi="Times New Roman"/>
          <w:sz w:val="24"/>
        </w:rPr>
        <w:t>的合并范围内的公司提供</w:t>
      </w:r>
      <w:r w:rsidR="00027FF4" w:rsidRPr="00CA424F">
        <w:rPr>
          <w:rFonts w:ascii="Times New Roman" w:hAnsi="Times New Roman"/>
          <w:sz w:val="24"/>
        </w:rPr>
        <w:t>4</w:t>
      </w:r>
      <w:r w:rsidR="00027FF4">
        <w:rPr>
          <w:rFonts w:ascii="Times New Roman" w:hAnsi="Times New Roman" w:hint="eastAsia"/>
          <w:sz w:val="24"/>
        </w:rPr>
        <w:t>,</w:t>
      </w:r>
      <w:r w:rsidR="00027FF4" w:rsidRPr="00CA424F">
        <w:rPr>
          <w:rFonts w:ascii="Times New Roman" w:hAnsi="Times New Roman"/>
          <w:sz w:val="24"/>
        </w:rPr>
        <w:t>000</w:t>
      </w:r>
      <w:r w:rsidR="00027FF4">
        <w:rPr>
          <w:rFonts w:ascii="Times New Roman" w:hAnsi="Times New Roman"/>
          <w:sz w:val="24"/>
        </w:rPr>
        <w:t>万元人民币的担保</w:t>
      </w:r>
      <w:r w:rsidRPr="00CA424F">
        <w:rPr>
          <w:rFonts w:ascii="Times New Roman" w:hAnsi="Times New Roman"/>
          <w:sz w:val="24"/>
        </w:rPr>
        <w:t>。</w:t>
      </w:r>
    </w:p>
    <w:p w:rsidR="00AE4B36" w:rsidRDefault="00825693" w:rsidP="002B08DD">
      <w:pPr>
        <w:spacing w:line="360" w:lineRule="auto"/>
        <w:ind w:firstLine="480"/>
        <w:rPr>
          <w:rFonts w:ascii="Times New Roman" w:hAnsi="Times New Roman"/>
          <w:sz w:val="24"/>
        </w:rPr>
      </w:pPr>
      <w:r w:rsidRPr="00CA424F">
        <w:rPr>
          <w:rFonts w:ascii="Times New Roman" w:hAnsi="Times New Roman"/>
          <w:sz w:val="24"/>
        </w:rPr>
        <w:t>详细内容见公司分别于</w:t>
      </w:r>
      <w:r w:rsidR="00A12566" w:rsidRPr="00CA424F">
        <w:rPr>
          <w:rFonts w:ascii="Times New Roman" w:hAnsi="Times New Roman"/>
          <w:sz w:val="24"/>
        </w:rPr>
        <w:t>202</w:t>
      </w:r>
      <w:r w:rsidR="00A12566">
        <w:rPr>
          <w:rFonts w:ascii="Times New Roman" w:hAnsi="Times New Roman" w:hint="eastAsia"/>
          <w:sz w:val="24"/>
        </w:rPr>
        <w:t>4</w:t>
      </w:r>
      <w:r w:rsidR="00A12566" w:rsidRPr="00CA424F">
        <w:rPr>
          <w:rFonts w:ascii="Times New Roman" w:hAnsi="Times New Roman"/>
          <w:sz w:val="24"/>
        </w:rPr>
        <w:t>年</w:t>
      </w:r>
      <w:r w:rsidR="00A12566">
        <w:rPr>
          <w:rFonts w:ascii="Times New Roman" w:hAnsi="Times New Roman" w:hint="eastAsia"/>
          <w:sz w:val="24"/>
        </w:rPr>
        <w:t>3</w:t>
      </w:r>
      <w:r w:rsidR="00A12566" w:rsidRPr="00CA424F">
        <w:rPr>
          <w:rFonts w:ascii="Times New Roman" w:hAnsi="Times New Roman"/>
          <w:sz w:val="24"/>
        </w:rPr>
        <w:t>月</w:t>
      </w:r>
      <w:r w:rsidR="00A12566">
        <w:rPr>
          <w:rFonts w:ascii="Times New Roman" w:hAnsi="Times New Roman" w:hint="eastAsia"/>
          <w:sz w:val="24"/>
        </w:rPr>
        <w:t>1</w:t>
      </w:r>
      <w:r w:rsidR="00800DEE">
        <w:rPr>
          <w:rFonts w:ascii="Times New Roman" w:hAnsi="Times New Roman" w:hint="eastAsia"/>
          <w:sz w:val="24"/>
        </w:rPr>
        <w:t>9</w:t>
      </w:r>
      <w:r w:rsidR="00A12566" w:rsidRPr="00CA424F">
        <w:rPr>
          <w:rFonts w:ascii="Times New Roman" w:hAnsi="Times New Roman"/>
          <w:sz w:val="24"/>
        </w:rPr>
        <w:t>日</w:t>
      </w:r>
      <w:r w:rsidR="00800DEE">
        <w:rPr>
          <w:rFonts w:ascii="Times New Roman" w:hAnsi="Times New Roman" w:hint="eastAsia"/>
          <w:sz w:val="24"/>
        </w:rPr>
        <w:t>和</w:t>
      </w:r>
      <w:r w:rsidR="00800DEE">
        <w:rPr>
          <w:rFonts w:ascii="Times New Roman" w:hAnsi="Times New Roman" w:hint="eastAsia"/>
          <w:sz w:val="24"/>
        </w:rPr>
        <w:t>2024</w:t>
      </w:r>
      <w:r w:rsidR="00800DEE">
        <w:rPr>
          <w:rFonts w:ascii="Times New Roman" w:hAnsi="Times New Roman" w:hint="eastAsia"/>
          <w:sz w:val="24"/>
        </w:rPr>
        <w:t>年</w:t>
      </w:r>
      <w:r w:rsidR="00800DEE">
        <w:rPr>
          <w:rFonts w:ascii="Times New Roman" w:hAnsi="Times New Roman" w:hint="eastAsia"/>
          <w:sz w:val="24"/>
        </w:rPr>
        <w:t>4</w:t>
      </w:r>
      <w:r w:rsidR="00800DEE">
        <w:rPr>
          <w:rFonts w:ascii="Times New Roman" w:hAnsi="Times New Roman" w:hint="eastAsia"/>
          <w:sz w:val="24"/>
        </w:rPr>
        <w:t>月</w:t>
      </w:r>
      <w:r w:rsidR="00800DEE">
        <w:rPr>
          <w:rFonts w:ascii="Times New Roman" w:hAnsi="Times New Roman" w:hint="eastAsia"/>
          <w:sz w:val="24"/>
        </w:rPr>
        <w:t>8</w:t>
      </w:r>
      <w:r w:rsidR="00800DEE">
        <w:rPr>
          <w:rFonts w:ascii="Times New Roman" w:hAnsi="Times New Roman" w:hint="eastAsia"/>
          <w:sz w:val="24"/>
        </w:rPr>
        <w:t>日</w:t>
      </w:r>
      <w:r w:rsidRPr="00CA424F">
        <w:rPr>
          <w:rFonts w:ascii="Times New Roman" w:hAnsi="Times New Roman"/>
          <w:sz w:val="24"/>
        </w:rPr>
        <w:t>在巨潮资讯网披露的《关于第八届董事会第</w:t>
      </w:r>
      <w:r w:rsidR="00A12566">
        <w:rPr>
          <w:rFonts w:ascii="Times New Roman" w:hAnsi="Times New Roman" w:hint="eastAsia"/>
          <w:sz w:val="24"/>
        </w:rPr>
        <w:t>十二</w:t>
      </w:r>
      <w:r w:rsidRPr="00CA424F">
        <w:rPr>
          <w:rFonts w:ascii="Times New Roman" w:hAnsi="Times New Roman"/>
          <w:sz w:val="24"/>
        </w:rPr>
        <w:t>次会议决议公告》、《关于公司及子公司担保额度预计的公告》</w:t>
      </w:r>
      <w:r w:rsidR="00800DEE">
        <w:rPr>
          <w:rFonts w:ascii="Times New Roman" w:hAnsi="Times New Roman" w:hint="eastAsia"/>
          <w:sz w:val="24"/>
        </w:rPr>
        <w:t>和《</w:t>
      </w:r>
      <w:r w:rsidR="00800DEE">
        <w:rPr>
          <w:rFonts w:ascii="Times New Roman" w:hAnsi="Times New Roman" w:hint="eastAsia"/>
          <w:sz w:val="24"/>
        </w:rPr>
        <w:t>2024</w:t>
      </w:r>
      <w:r w:rsidR="00800DEE">
        <w:rPr>
          <w:rFonts w:ascii="Times New Roman" w:hAnsi="Times New Roman" w:hint="eastAsia"/>
          <w:sz w:val="24"/>
        </w:rPr>
        <w:t>年第三次临时股东大会决议公告》</w:t>
      </w:r>
      <w:r w:rsidRPr="00CA424F">
        <w:rPr>
          <w:rFonts w:ascii="Times New Roman" w:hAnsi="Times New Roman"/>
          <w:sz w:val="24"/>
        </w:rPr>
        <w:t>。</w:t>
      </w:r>
    </w:p>
    <w:p w:rsidR="00AE4B36" w:rsidRPr="00AE4B36" w:rsidRDefault="00AE4B36" w:rsidP="00265524">
      <w:pPr>
        <w:spacing w:line="360" w:lineRule="auto"/>
        <w:ind w:firstLine="480"/>
        <w:rPr>
          <w:rFonts w:ascii="Times New Roman" w:hAnsi="Times New Roman"/>
          <w:b/>
          <w:bCs/>
          <w:sz w:val="24"/>
        </w:rPr>
      </w:pPr>
      <w:r w:rsidRPr="00AE4B36">
        <w:rPr>
          <w:rFonts w:ascii="Times New Roman" w:hAnsi="Times New Roman" w:hint="eastAsia"/>
          <w:b/>
          <w:bCs/>
          <w:sz w:val="24"/>
        </w:rPr>
        <w:lastRenderedPageBreak/>
        <w:t>三、担保额度调剂情况</w:t>
      </w:r>
    </w:p>
    <w:p w:rsidR="00434FB7" w:rsidRDefault="00434FB7" w:rsidP="002B08DD">
      <w:pPr>
        <w:spacing w:line="360" w:lineRule="auto"/>
        <w:ind w:firstLine="480"/>
        <w:rPr>
          <w:rFonts w:ascii="Times New Roman" w:hAnsi="Times New Roman"/>
          <w:sz w:val="24"/>
        </w:rPr>
      </w:pPr>
      <w:r>
        <w:rPr>
          <w:rFonts w:ascii="Times New Roman" w:hAnsi="Times New Roman" w:hint="eastAsia"/>
          <w:sz w:val="24"/>
        </w:rPr>
        <w:t>截</w:t>
      </w:r>
      <w:r w:rsidR="00AC4156">
        <w:rPr>
          <w:rFonts w:ascii="Times New Roman" w:hAnsi="Times New Roman" w:hint="eastAsia"/>
          <w:sz w:val="24"/>
        </w:rPr>
        <w:t>至</w:t>
      </w:r>
      <w:r w:rsidR="00C653D5">
        <w:rPr>
          <w:rFonts w:ascii="Times New Roman" w:hAnsi="Times New Roman" w:hint="eastAsia"/>
          <w:sz w:val="24"/>
        </w:rPr>
        <w:t>本</w:t>
      </w:r>
      <w:r>
        <w:rPr>
          <w:rFonts w:ascii="Times New Roman" w:hAnsi="Times New Roman" w:hint="eastAsia"/>
          <w:sz w:val="24"/>
        </w:rPr>
        <w:t>公告披露之日，中福天河资产负债率</w:t>
      </w:r>
      <w:r w:rsidR="00C71856">
        <w:rPr>
          <w:rFonts w:ascii="Times New Roman" w:hAnsi="Times New Roman" w:hint="eastAsia"/>
          <w:sz w:val="24"/>
        </w:rPr>
        <w:t>未超过</w:t>
      </w:r>
      <w:r>
        <w:rPr>
          <w:rFonts w:ascii="Times New Roman" w:hAnsi="Times New Roman" w:hint="eastAsia"/>
          <w:sz w:val="24"/>
        </w:rPr>
        <w:t>70%</w:t>
      </w:r>
      <w:r>
        <w:rPr>
          <w:rFonts w:ascii="Times New Roman" w:hAnsi="Times New Roman" w:hint="eastAsia"/>
          <w:sz w:val="24"/>
        </w:rPr>
        <w:t>，</w:t>
      </w:r>
      <w:r w:rsidRPr="00434FB7">
        <w:rPr>
          <w:rFonts w:ascii="Times New Roman" w:hAnsi="Times New Roman" w:hint="eastAsia"/>
          <w:sz w:val="24"/>
        </w:rPr>
        <w:t>公司在不改变</w:t>
      </w:r>
      <w:r w:rsidRPr="00434FB7">
        <w:rPr>
          <w:rFonts w:ascii="Times New Roman" w:hAnsi="Times New Roman" w:hint="eastAsia"/>
          <w:sz w:val="24"/>
        </w:rPr>
        <w:t>20</w:t>
      </w:r>
      <w:r w:rsidR="00800DEE">
        <w:rPr>
          <w:rFonts w:ascii="Times New Roman" w:hAnsi="Times New Roman" w:hint="eastAsia"/>
          <w:sz w:val="24"/>
        </w:rPr>
        <w:t>24</w:t>
      </w:r>
      <w:r w:rsidR="00800DEE">
        <w:rPr>
          <w:rFonts w:ascii="Times New Roman" w:hAnsi="Times New Roman" w:hint="eastAsia"/>
          <w:sz w:val="24"/>
        </w:rPr>
        <w:t>年第三次临时</w:t>
      </w:r>
      <w:r w:rsidRPr="00434FB7">
        <w:rPr>
          <w:rFonts w:ascii="Times New Roman" w:hAnsi="Times New Roman" w:hint="eastAsia"/>
          <w:sz w:val="24"/>
        </w:rPr>
        <w:t>股东大会审议通过的担保额度基础上，将上述为资产负债率低于</w:t>
      </w:r>
      <w:r w:rsidRPr="00434FB7">
        <w:rPr>
          <w:rFonts w:ascii="Times New Roman" w:hAnsi="Times New Roman" w:hint="eastAsia"/>
          <w:sz w:val="24"/>
        </w:rPr>
        <w:t>70%</w:t>
      </w:r>
      <w:r w:rsidRPr="00434FB7">
        <w:rPr>
          <w:rFonts w:ascii="Times New Roman" w:hAnsi="Times New Roman" w:hint="eastAsia"/>
          <w:sz w:val="24"/>
        </w:rPr>
        <w:t>的子公司提供担保额度中</w:t>
      </w:r>
      <w:r w:rsidR="00C71856">
        <w:rPr>
          <w:rFonts w:ascii="Times New Roman" w:hAnsi="Times New Roman" w:hint="eastAsia"/>
          <w:sz w:val="24"/>
        </w:rPr>
        <w:t>天津市滨海水业集团有限公司（简称“滨海水业”）</w:t>
      </w:r>
      <w:r>
        <w:rPr>
          <w:rFonts w:ascii="Times New Roman" w:hAnsi="Times New Roman" w:hint="eastAsia"/>
          <w:sz w:val="24"/>
        </w:rPr>
        <w:t>未使用的担保额度</w:t>
      </w:r>
      <w:r>
        <w:rPr>
          <w:rFonts w:ascii="Times New Roman" w:hAnsi="Times New Roman" w:hint="eastAsia"/>
          <w:sz w:val="24"/>
        </w:rPr>
        <w:t>19,800</w:t>
      </w:r>
      <w:r>
        <w:rPr>
          <w:rFonts w:ascii="Times New Roman" w:hAnsi="Times New Roman" w:hint="eastAsia"/>
          <w:sz w:val="24"/>
        </w:rPr>
        <w:t>万元调剂至中福天河，上述担保额度调剂完成后，公司及</w:t>
      </w:r>
      <w:r w:rsidR="00027FF4">
        <w:rPr>
          <w:rFonts w:ascii="Times New Roman" w:hAnsi="Times New Roman" w:hint="eastAsia"/>
          <w:sz w:val="24"/>
        </w:rPr>
        <w:t>合并报表范围内的</w:t>
      </w:r>
      <w:r>
        <w:rPr>
          <w:rFonts w:ascii="Times New Roman" w:hAnsi="Times New Roman" w:hint="eastAsia"/>
          <w:sz w:val="24"/>
        </w:rPr>
        <w:t>子公司为中福天河提供的担保额度由</w:t>
      </w:r>
      <w:r>
        <w:rPr>
          <w:rFonts w:ascii="Times New Roman" w:hAnsi="Times New Roman" w:hint="eastAsia"/>
          <w:sz w:val="24"/>
        </w:rPr>
        <w:t>0</w:t>
      </w:r>
      <w:r>
        <w:rPr>
          <w:rFonts w:ascii="Times New Roman" w:hAnsi="Times New Roman" w:hint="eastAsia"/>
          <w:sz w:val="24"/>
        </w:rPr>
        <w:t>万元增至</w:t>
      </w:r>
      <w:r>
        <w:rPr>
          <w:rFonts w:ascii="Times New Roman" w:hAnsi="Times New Roman" w:hint="eastAsia"/>
          <w:sz w:val="24"/>
        </w:rPr>
        <w:t>19,800</w:t>
      </w:r>
      <w:r>
        <w:rPr>
          <w:rFonts w:ascii="Times New Roman" w:hAnsi="Times New Roman" w:hint="eastAsia"/>
          <w:sz w:val="24"/>
        </w:rPr>
        <w:t>万元，为</w:t>
      </w:r>
      <w:r w:rsidR="00C71856">
        <w:rPr>
          <w:rFonts w:ascii="Times New Roman" w:hAnsi="Times New Roman" w:hint="eastAsia"/>
          <w:sz w:val="24"/>
        </w:rPr>
        <w:t>滨海水业</w:t>
      </w:r>
      <w:r>
        <w:rPr>
          <w:rFonts w:ascii="Times New Roman" w:hAnsi="Times New Roman" w:hint="eastAsia"/>
          <w:sz w:val="24"/>
        </w:rPr>
        <w:t>提供担保的额度由</w:t>
      </w:r>
      <w:r w:rsidR="00C71856">
        <w:rPr>
          <w:rFonts w:ascii="Times New Roman" w:hAnsi="Times New Roman" w:hint="eastAsia"/>
          <w:sz w:val="24"/>
        </w:rPr>
        <w:t>73,800</w:t>
      </w:r>
      <w:r w:rsidR="00027FF4">
        <w:rPr>
          <w:rFonts w:ascii="Times New Roman" w:hAnsi="Times New Roman" w:hint="eastAsia"/>
          <w:sz w:val="24"/>
        </w:rPr>
        <w:t>调</w:t>
      </w:r>
      <w:r>
        <w:rPr>
          <w:rFonts w:ascii="Times New Roman" w:hAnsi="Times New Roman" w:hint="eastAsia"/>
          <w:sz w:val="24"/>
        </w:rPr>
        <w:t>减至</w:t>
      </w:r>
      <w:r w:rsidR="00C71856">
        <w:rPr>
          <w:rFonts w:ascii="Times New Roman" w:hAnsi="Times New Roman" w:hint="eastAsia"/>
          <w:sz w:val="24"/>
        </w:rPr>
        <w:t>54,000</w:t>
      </w:r>
      <w:r>
        <w:rPr>
          <w:rFonts w:ascii="Times New Roman" w:hAnsi="Times New Roman" w:hint="eastAsia"/>
          <w:sz w:val="24"/>
        </w:rPr>
        <w:t>万元。</w:t>
      </w:r>
    </w:p>
    <w:p w:rsidR="006E521F" w:rsidRDefault="00AE4B36" w:rsidP="006E521F">
      <w:pPr>
        <w:widowControl/>
        <w:spacing w:line="360" w:lineRule="auto"/>
        <w:ind w:firstLineChars="200" w:firstLine="482"/>
        <w:jc w:val="left"/>
        <w:rPr>
          <w:rFonts w:ascii="Times New Roman" w:hAnsi="Times New Roman"/>
          <w:b/>
          <w:bCs/>
          <w:color w:val="000000"/>
          <w:kern w:val="0"/>
          <w:sz w:val="24"/>
          <w:lang w:bidi="ar"/>
        </w:rPr>
      </w:pPr>
      <w:r>
        <w:rPr>
          <w:rFonts w:ascii="Times New Roman" w:hAnsi="Times New Roman" w:hint="eastAsia"/>
          <w:b/>
          <w:bCs/>
          <w:color w:val="000000"/>
          <w:kern w:val="0"/>
          <w:sz w:val="24"/>
          <w:lang w:bidi="ar"/>
        </w:rPr>
        <w:t>四</w:t>
      </w:r>
      <w:r w:rsidR="006E521F">
        <w:rPr>
          <w:rFonts w:ascii="Times New Roman" w:hAnsi="Times New Roman" w:hint="eastAsia"/>
          <w:b/>
          <w:bCs/>
          <w:color w:val="000000"/>
          <w:kern w:val="0"/>
          <w:sz w:val="24"/>
          <w:lang w:bidi="ar"/>
        </w:rPr>
        <w:t>、</w:t>
      </w:r>
      <w:r w:rsidR="00434FB7">
        <w:rPr>
          <w:rFonts w:ascii="Times New Roman" w:hAnsi="Times New Roman" w:hint="eastAsia"/>
          <w:b/>
          <w:bCs/>
          <w:color w:val="000000"/>
          <w:kern w:val="0"/>
          <w:sz w:val="24"/>
          <w:lang w:bidi="ar"/>
        </w:rPr>
        <w:t>担保额度调入方</w:t>
      </w:r>
      <w:r w:rsidR="006E521F">
        <w:rPr>
          <w:rFonts w:ascii="Times New Roman" w:hAnsi="Times New Roman" w:hint="eastAsia"/>
          <w:b/>
          <w:bCs/>
          <w:color w:val="000000"/>
          <w:kern w:val="0"/>
          <w:sz w:val="24"/>
          <w:lang w:bidi="ar"/>
        </w:rPr>
        <w:t>基本情况</w:t>
      </w:r>
    </w:p>
    <w:p w:rsidR="006E521F" w:rsidRDefault="006E521F" w:rsidP="006E521F">
      <w:pPr>
        <w:spacing w:line="360" w:lineRule="auto"/>
        <w:ind w:firstLineChars="200" w:firstLine="480"/>
        <w:rPr>
          <w:rFonts w:ascii="Times New Roman" w:hAnsi="Times New Roman"/>
          <w:sz w:val="24"/>
        </w:rPr>
      </w:pPr>
      <w:r>
        <w:rPr>
          <w:rFonts w:ascii="Times New Roman" w:hAnsi="Times New Roman" w:hint="eastAsia"/>
          <w:bCs/>
          <w:sz w:val="24"/>
        </w:rPr>
        <w:t>1</w:t>
      </w:r>
      <w:r>
        <w:rPr>
          <w:rFonts w:ascii="Times New Roman" w:hAnsi="Times New Roman" w:hint="eastAsia"/>
          <w:bCs/>
          <w:sz w:val="24"/>
        </w:rPr>
        <w:t>、被担保人名称：</w:t>
      </w:r>
      <w:r w:rsidRPr="00AE09CE">
        <w:rPr>
          <w:rFonts w:ascii="Times New Roman" w:hAnsi="Times New Roman" w:hint="eastAsia"/>
          <w:sz w:val="24"/>
        </w:rPr>
        <w:t>中福天河智慧养老产业运营管理（天津）有限公司</w:t>
      </w:r>
    </w:p>
    <w:p w:rsidR="006E521F" w:rsidRDefault="006E521F" w:rsidP="006E521F">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、成立日期：</w:t>
      </w:r>
      <w:r w:rsidRPr="006E521F">
        <w:rPr>
          <w:rFonts w:ascii="Times New Roman" w:hAnsi="Times New Roman"/>
          <w:sz w:val="24"/>
        </w:rPr>
        <w:t>2015</w:t>
      </w:r>
      <w:r>
        <w:rPr>
          <w:rFonts w:ascii="Times New Roman" w:hAnsi="Times New Roman" w:hint="eastAsia"/>
          <w:sz w:val="24"/>
        </w:rPr>
        <w:t>年</w:t>
      </w:r>
      <w:r w:rsidRPr="006E521F">
        <w:rPr>
          <w:rFonts w:ascii="Times New Roman" w:hAnsi="Times New Roman"/>
          <w:sz w:val="24"/>
        </w:rPr>
        <w:t>11</w:t>
      </w:r>
      <w:r>
        <w:rPr>
          <w:rFonts w:ascii="Times New Roman" w:hAnsi="Times New Roman" w:hint="eastAsia"/>
          <w:sz w:val="24"/>
        </w:rPr>
        <w:t>月</w:t>
      </w:r>
      <w:r w:rsidRPr="006E521F">
        <w:rPr>
          <w:rFonts w:ascii="Times New Roman" w:hAnsi="Times New Roman"/>
          <w:sz w:val="24"/>
        </w:rPr>
        <w:t>9</w:t>
      </w:r>
      <w:r>
        <w:rPr>
          <w:rFonts w:ascii="Times New Roman" w:hAnsi="Times New Roman" w:hint="eastAsia"/>
          <w:sz w:val="24"/>
        </w:rPr>
        <w:t>日</w:t>
      </w:r>
    </w:p>
    <w:p w:rsidR="006E521F" w:rsidRDefault="006E521F" w:rsidP="006E521F">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、注册地</w:t>
      </w:r>
      <w:r w:rsidR="00E46DAC">
        <w:rPr>
          <w:rFonts w:ascii="Times New Roman" w:hAnsi="Times New Roman" w:hint="eastAsia"/>
          <w:sz w:val="24"/>
        </w:rPr>
        <w:t>址</w:t>
      </w:r>
      <w:r>
        <w:rPr>
          <w:rFonts w:ascii="Times New Roman" w:hAnsi="Times New Roman" w:hint="eastAsia"/>
          <w:sz w:val="24"/>
        </w:rPr>
        <w:t>：</w:t>
      </w:r>
      <w:r w:rsidRPr="006E521F">
        <w:rPr>
          <w:rFonts w:ascii="Times New Roman" w:hAnsi="Times New Roman" w:hint="eastAsia"/>
          <w:sz w:val="24"/>
        </w:rPr>
        <w:t>天津市滨海新区中新生态城海博道与荣盛路交口（海博道</w:t>
      </w:r>
      <w:r w:rsidRPr="006E521F">
        <w:rPr>
          <w:rFonts w:ascii="Times New Roman" w:hAnsi="Times New Roman" w:hint="eastAsia"/>
          <w:sz w:val="24"/>
        </w:rPr>
        <w:t>792</w:t>
      </w:r>
      <w:r w:rsidRPr="006E521F">
        <w:rPr>
          <w:rFonts w:ascii="Times New Roman" w:hAnsi="Times New Roman" w:hint="eastAsia"/>
          <w:sz w:val="24"/>
        </w:rPr>
        <w:t>号）</w:t>
      </w:r>
      <w:r w:rsidRPr="006E521F">
        <w:rPr>
          <w:rFonts w:ascii="Times New Roman" w:hAnsi="Times New Roman" w:hint="eastAsia"/>
          <w:sz w:val="24"/>
        </w:rPr>
        <w:t>-03</w:t>
      </w:r>
    </w:p>
    <w:p w:rsidR="006E521F" w:rsidRDefault="006E521F" w:rsidP="006E521F">
      <w:pPr>
        <w:spacing w:line="360" w:lineRule="auto"/>
        <w:ind w:firstLineChars="200" w:firstLine="480"/>
        <w:rPr>
          <w:rFonts w:ascii="Times New Roman" w:hAnsi="Times New Roman"/>
          <w:sz w:val="24"/>
        </w:rPr>
      </w:pPr>
      <w:r>
        <w:rPr>
          <w:rFonts w:ascii="Times New Roman" w:hAnsi="Times New Roman" w:hint="eastAsia"/>
          <w:sz w:val="24"/>
        </w:rPr>
        <w:t>4</w:t>
      </w:r>
      <w:r>
        <w:rPr>
          <w:rFonts w:ascii="Times New Roman" w:hAnsi="Times New Roman" w:hint="eastAsia"/>
          <w:sz w:val="24"/>
        </w:rPr>
        <w:t>、法定代表人：胡卓尔</w:t>
      </w:r>
    </w:p>
    <w:p w:rsidR="006E521F" w:rsidRDefault="006E521F" w:rsidP="006E521F">
      <w:pPr>
        <w:spacing w:line="360" w:lineRule="auto"/>
        <w:ind w:firstLineChars="200"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、注册资本：</w:t>
      </w:r>
      <w:r>
        <w:rPr>
          <w:rFonts w:ascii="Times New Roman" w:hAnsi="Times New Roman" w:hint="eastAsia"/>
          <w:sz w:val="24"/>
        </w:rPr>
        <w:t>9</w:t>
      </w:r>
      <w:r w:rsidR="001B1391">
        <w:rPr>
          <w:rFonts w:ascii="Times New Roman" w:hAnsi="Times New Roman" w:hint="eastAsia"/>
          <w:sz w:val="24"/>
        </w:rPr>
        <w:t>,</w:t>
      </w:r>
      <w:r>
        <w:rPr>
          <w:rFonts w:ascii="Times New Roman" w:hAnsi="Times New Roman" w:hint="eastAsia"/>
          <w:sz w:val="24"/>
        </w:rPr>
        <w:t>700</w:t>
      </w:r>
      <w:r>
        <w:rPr>
          <w:rFonts w:ascii="Times New Roman" w:hAnsi="Times New Roman" w:hint="eastAsia"/>
          <w:sz w:val="24"/>
        </w:rPr>
        <w:t>万元人民币</w:t>
      </w:r>
    </w:p>
    <w:p w:rsidR="006E521F" w:rsidRDefault="006E521F" w:rsidP="006E521F">
      <w:pPr>
        <w:spacing w:line="360" w:lineRule="auto"/>
        <w:ind w:firstLineChars="200" w:firstLine="480"/>
        <w:rPr>
          <w:rFonts w:ascii="Times New Roman" w:hAnsi="Times New Roman"/>
          <w:sz w:val="24"/>
        </w:rPr>
      </w:pPr>
      <w:r>
        <w:rPr>
          <w:rFonts w:ascii="Times New Roman" w:hAnsi="Times New Roman" w:hint="eastAsia"/>
          <w:sz w:val="24"/>
        </w:rPr>
        <w:t>6</w:t>
      </w:r>
      <w:r>
        <w:rPr>
          <w:rFonts w:ascii="Times New Roman" w:hAnsi="Times New Roman" w:hint="eastAsia"/>
          <w:sz w:val="24"/>
        </w:rPr>
        <w:t>、经营范围：</w:t>
      </w:r>
      <w:r w:rsidRPr="006E521F">
        <w:rPr>
          <w:rFonts w:ascii="Times New Roman" w:hAnsi="Times New Roman" w:hint="eastAsia"/>
          <w:sz w:val="24"/>
        </w:rPr>
        <w:t>养老机构运营（项目筹备）；老年健康管理咨询、老年医疗护理咨询；养老专业护理咨询；老年福利项目技术的研究与开发；老年生活保健用品的研制；经济技术交流与信息咨询、服务；医药技术咨询；酒店管理咨询；自有房屋租赁与管理；高性能计算机信息技术和电子产品领域内的计算服务、测试、技术开发、技术转让、技术服务、技术咨询；计算机信息、技术应用服务；计算机硬件、软件系统研发及销售；设备租赁；物业管理。（依法须经批准的项目，经相关部门批准后方可开展经营活动）</w:t>
      </w:r>
      <w:r>
        <w:rPr>
          <w:rFonts w:ascii="Times New Roman" w:hAnsi="Times New Roman" w:hint="eastAsia"/>
          <w:sz w:val="24"/>
        </w:rPr>
        <w:t>。</w:t>
      </w:r>
    </w:p>
    <w:p w:rsidR="006E521F" w:rsidRDefault="006E521F" w:rsidP="00C5024B">
      <w:pPr>
        <w:spacing w:line="360" w:lineRule="auto"/>
        <w:ind w:firstLineChars="200" w:firstLine="480"/>
        <w:rPr>
          <w:rFonts w:ascii="Times New Roman" w:hAnsi="Times New Roman"/>
          <w:sz w:val="24"/>
        </w:rPr>
      </w:pPr>
      <w:r>
        <w:rPr>
          <w:rFonts w:ascii="Times New Roman" w:hAnsi="Times New Roman" w:hint="eastAsia"/>
          <w:sz w:val="24"/>
        </w:rPr>
        <w:t>7</w:t>
      </w:r>
      <w:r>
        <w:rPr>
          <w:rFonts w:ascii="Times New Roman" w:hAnsi="Times New Roman" w:hint="eastAsia"/>
          <w:sz w:val="24"/>
        </w:rPr>
        <w:t>、与本公司关系：中福天河为公司的</w:t>
      </w:r>
      <w:r w:rsidR="003C414E">
        <w:rPr>
          <w:rFonts w:ascii="Times New Roman" w:hAnsi="Times New Roman" w:hint="eastAsia"/>
          <w:sz w:val="24"/>
        </w:rPr>
        <w:t>控</w:t>
      </w:r>
      <w:r>
        <w:rPr>
          <w:rFonts w:ascii="Times New Roman" w:hAnsi="Times New Roman" w:hint="eastAsia"/>
          <w:sz w:val="24"/>
        </w:rPr>
        <w:t>股</w:t>
      </w:r>
      <w:r w:rsidR="00402B9E">
        <w:rPr>
          <w:rFonts w:ascii="Times New Roman" w:hAnsi="Times New Roman" w:hint="eastAsia"/>
          <w:sz w:val="24"/>
        </w:rPr>
        <w:t>子</w:t>
      </w:r>
      <w:r>
        <w:rPr>
          <w:rFonts w:ascii="Times New Roman" w:hAnsi="Times New Roman" w:hint="eastAsia"/>
          <w:sz w:val="24"/>
        </w:rPr>
        <w:t>公司。</w:t>
      </w:r>
    </w:p>
    <w:p w:rsidR="00626D20" w:rsidRDefault="00DA157C" w:rsidP="00626D20">
      <w:pPr>
        <w:spacing w:line="360" w:lineRule="auto"/>
        <w:ind w:firstLineChars="200" w:firstLine="480"/>
        <w:rPr>
          <w:rFonts w:ascii="Times New Roman" w:hAnsi="Times New Roman"/>
          <w:sz w:val="24"/>
        </w:rPr>
      </w:pPr>
      <w:r>
        <w:rPr>
          <w:rFonts w:ascii="Times New Roman" w:hAnsi="Times New Roman" w:hint="eastAsia"/>
          <w:sz w:val="24"/>
        </w:rPr>
        <w:t>8</w:t>
      </w:r>
      <w:r w:rsidR="006E521F">
        <w:rPr>
          <w:rFonts w:ascii="Times New Roman" w:hAnsi="Times New Roman" w:hint="eastAsia"/>
          <w:sz w:val="24"/>
        </w:rPr>
        <w:t>、主要财务指标</w:t>
      </w:r>
      <w:r w:rsidR="00626D20">
        <w:rPr>
          <w:rFonts w:ascii="Times New Roman" w:hAnsi="Times New Roman" w:hint="eastAsia"/>
          <w:sz w:val="24"/>
        </w:rPr>
        <w:t>：</w:t>
      </w:r>
      <w:r w:rsidR="00626D20" w:rsidRPr="00626D20">
        <w:rPr>
          <w:rFonts w:ascii="Times New Roman" w:hAnsi="Times New Roman" w:hint="eastAsia"/>
          <w:sz w:val="24"/>
        </w:rPr>
        <w:t>截至</w:t>
      </w:r>
      <w:r w:rsidR="00626D20" w:rsidRPr="00626D20">
        <w:rPr>
          <w:rFonts w:ascii="Times New Roman" w:hAnsi="Times New Roman" w:hint="eastAsia"/>
          <w:sz w:val="24"/>
        </w:rPr>
        <w:t>2022</w:t>
      </w:r>
      <w:r w:rsidR="00626D20" w:rsidRPr="00626D20">
        <w:rPr>
          <w:rFonts w:ascii="Times New Roman" w:hAnsi="Times New Roman" w:hint="eastAsia"/>
          <w:sz w:val="24"/>
        </w:rPr>
        <w:t>年</w:t>
      </w:r>
      <w:r w:rsidR="00626D20" w:rsidRPr="00626D20">
        <w:rPr>
          <w:rFonts w:ascii="Times New Roman" w:hAnsi="Times New Roman" w:hint="eastAsia"/>
          <w:sz w:val="24"/>
        </w:rPr>
        <w:t>12</w:t>
      </w:r>
      <w:r w:rsidR="00626D20" w:rsidRPr="00626D20">
        <w:rPr>
          <w:rFonts w:ascii="Times New Roman" w:hAnsi="Times New Roman" w:hint="eastAsia"/>
          <w:sz w:val="24"/>
        </w:rPr>
        <w:t>月</w:t>
      </w:r>
      <w:r w:rsidR="00626D20" w:rsidRPr="00626D20">
        <w:rPr>
          <w:rFonts w:ascii="Times New Roman" w:hAnsi="Times New Roman" w:hint="eastAsia"/>
          <w:sz w:val="24"/>
        </w:rPr>
        <w:t>31</w:t>
      </w:r>
      <w:r w:rsidR="00626D20" w:rsidRPr="00626D20">
        <w:rPr>
          <w:rFonts w:ascii="Times New Roman" w:hAnsi="Times New Roman" w:hint="eastAsia"/>
          <w:sz w:val="24"/>
        </w:rPr>
        <w:t>日，中福天河的资产总额为</w:t>
      </w:r>
      <w:r w:rsidR="00626D20" w:rsidRPr="00626D20">
        <w:rPr>
          <w:rFonts w:ascii="Times New Roman" w:hAnsi="Times New Roman" w:hint="eastAsia"/>
          <w:sz w:val="24"/>
        </w:rPr>
        <w:t>118,883,026.9</w:t>
      </w:r>
      <w:r w:rsidR="00CA4470">
        <w:rPr>
          <w:rFonts w:ascii="Times New Roman" w:hAnsi="Times New Roman"/>
          <w:sz w:val="24"/>
        </w:rPr>
        <w:t>0</w:t>
      </w:r>
      <w:r w:rsidR="00626D20" w:rsidRPr="00626D20">
        <w:rPr>
          <w:rFonts w:ascii="Times New Roman" w:hAnsi="Times New Roman" w:hint="eastAsia"/>
          <w:sz w:val="24"/>
        </w:rPr>
        <w:t>元，所有者权益为</w:t>
      </w:r>
      <w:r w:rsidR="00626D20" w:rsidRPr="00626D20">
        <w:rPr>
          <w:rFonts w:ascii="Times New Roman" w:hAnsi="Times New Roman" w:hint="eastAsia"/>
          <w:sz w:val="24"/>
        </w:rPr>
        <w:t>60,828,620.62</w:t>
      </w:r>
      <w:r w:rsidR="00626D20" w:rsidRPr="00626D20">
        <w:rPr>
          <w:rFonts w:ascii="Times New Roman" w:hAnsi="Times New Roman" w:hint="eastAsia"/>
          <w:sz w:val="24"/>
        </w:rPr>
        <w:t>元，</w:t>
      </w:r>
      <w:r w:rsidR="00626D20" w:rsidRPr="00626D20">
        <w:rPr>
          <w:rFonts w:ascii="Times New Roman" w:hAnsi="Times New Roman" w:hint="eastAsia"/>
          <w:sz w:val="24"/>
        </w:rPr>
        <w:t>2022</w:t>
      </w:r>
      <w:r w:rsidR="00626D20" w:rsidRPr="00626D20">
        <w:rPr>
          <w:rFonts w:ascii="Times New Roman" w:hAnsi="Times New Roman" w:hint="eastAsia"/>
          <w:sz w:val="24"/>
        </w:rPr>
        <w:t>年度，营业收入为</w:t>
      </w:r>
      <w:r w:rsidR="00626D20" w:rsidRPr="00626D20">
        <w:rPr>
          <w:rFonts w:ascii="Times New Roman" w:hAnsi="Times New Roman" w:hint="eastAsia"/>
          <w:sz w:val="24"/>
        </w:rPr>
        <w:t>8,771,419.01</w:t>
      </w:r>
      <w:r w:rsidR="00626D20" w:rsidRPr="00626D20">
        <w:rPr>
          <w:rFonts w:ascii="Times New Roman" w:hAnsi="Times New Roman" w:hint="eastAsia"/>
          <w:sz w:val="24"/>
        </w:rPr>
        <w:t>元，净利润为</w:t>
      </w:r>
      <w:r w:rsidR="00626D20" w:rsidRPr="00626D20">
        <w:rPr>
          <w:rFonts w:ascii="Times New Roman" w:hAnsi="Times New Roman" w:hint="eastAsia"/>
          <w:sz w:val="24"/>
        </w:rPr>
        <w:t>199,393.61</w:t>
      </w:r>
      <w:r w:rsidR="00626D20" w:rsidRPr="00626D20">
        <w:rPr>
          <w:rFonts w:ascii="Times New Roman" w:hAnsi="Times New Roman" w:hint="eastAsia"/>
          <w:sz w:val="24"/>
        </w:rPr>
        <w:t>元。上述财务数据为经审计数。</w:t>
      </w:r>
    </w:p>
    <w:p w:rsidR="006E521F" w:rsidRPr="00CA424F" w:rsidRDefault="00626D20" w:rsidP="00626D20">
      <w:pPr>
        <w:spacing w:line="360" w:lineRule="auto"/>
        <w:ind w:firstLineChars="200" w:firstLine="480"/>
        <w:rPr>
          <w:rFonts w:ascii="Times New Roman" w:hAnsi="Times New Roman"/>
          <w:sz w:val="24"/>
        </w:rPr>
      </w:pPr>
      <w:r w:rsidRPr="00626D20">
        <w:rPr>
          <w:rFonts w:ascii="Times New Roman" w:hAnsi="Times New Roman" w:hint="eastAsia"/>
          <w:sz w:val="24"/>
        </w:rPr>
        <w:t>截至</w:t>
      </w:r>
      <w:r w:rsidRPr="00626D20">
        <w:rPr>
          <w:rFonts w:ascii="Times New Roman" w:hAnsi="Times New Roman" w:hint="eastAsia"/>
          <w:sz w:val="24"/>
        </w:rPr>
        <w:t>2023</w:t>
      </w:r>
      <w:r w:rsidRPr="00626D20">
        <w:rPr>
          <w:rFonts w:ascii="Times New Roman" w:hAnsi="Times New Roman" w:hint="eastAsia"/>
          <w:sz w:val="24"/>
        </w:rPr>
        <w:t>年</w:t>
      </w:r>
      <w:r w:rsidRPr="00626D20">
        <w:rPr>
          <w:rFonts w:ascii="Times New Roman" w:hAnsi="Times New Roman" w:hint="eastAsia"/>
          <w:sz w:val="24"/>
        </w:rPr>
        <w:t>9</w:t>
      </w:r>
      <w:r w:rsidRPr="00626D20">
        <w:rPr>
          <w:rFonts w:ascii="Times New Roman" w:hAnsi="Times New Roman" w:hint="eastAsia"/>
          <w:sz w:val="24"/>
        </w:rPr>
        <w:t>月</w:t>
      </w:r>
      <w:r w:rsidRPr="00626D20">
        <w:rPr>
          <w:rFonts w:ascii="Times New Roman" w:hAnsi="Times New Roman" w:hint="eastAsia"/>
          <w:sz w:val="24"/>
        </w:rPr>
        <w:t>30</w:t>
      </w:r>
      <w:r w:rsidRPr="00626D20">
        <w:rPr>
          <w:rFonts w:ascii="Times New Roman" w:hAnsi="Times New Roman" w:hint="eastAsia"/>
          <w:sz w:val="24"/>
        </w:rPr>
        <w:t>日</w:t>
      </w:r>
      <w:r>
        <w:rPr>
          <w:rFonts w:ascii="Times New Roman" w:hAnsi="Times New Roman" w:hint="eastAsia"/>
          <w:sz w:val="24"/>
        </w:rPr>
        <w:t>，</w:t>
      </w:r>
      <w:r w:rsidRPr="00626D20">
        <w:rPr>
          <w:rFonts w:ascii="Times New Roman" w:hAnsi="Times New Roman" w:hint="eastAsia"/>
          <w:sz w:val="24"/>
        </w:rPr>
        <w:t>中福天河的资产总额为</w:t>
      </w:r>
      <w:r w:rsidRPr="00626D20">
        <w:rPr>
          <w:rFonts w:ascii="Times New Roman" w:hAnsi="Times New Roman" w:hint="eastAsia"/>
          <w:sz w:val="24"/>
        </w:rPr>
        <w:t>120,684,919.44</w:t>
      </w:r>
      <w:r w:rsidRPr="00626D20">
        <w:rPr>
          <w:rFonts w:ascii="Times New Roman" w:hAnsi="Times New Roman" w:hint="eastAsia"/>
          <w:sz w:val="24"/>
        </w:rPr>
        <w:t>元，所有者权益为</w:t>
      </w:r>
      <w:r w:rsidRPr="00626D20">
        <w:rPr>
          <w:rFonts w:ascii="Times New Roman" w:hAnsi="Times New Roman" w:hint="eastAsia"/>
          <w:sz w:val="24"/>
        </w:rPr>
        <w:t>61,167,587.64</w:t>
      </w:r>
      <w:r w:rsidRPr="00626D20">
        <w:rPr>
          <w:rFonts w:ascii="Times New Roman" w:hAnsi="Times New Roman" w:hint="eastAsia"/>
          <w:sz w:val="24"/>
        </w:rPr>
        <w:t>元；</w:t>
      </w:r>
      <w:r w:rsidRPr="00626D20">
        <w:rPr>
          <w:rFonts w:ascii="Times New Roman" w:hAnsi="Times New Roman" w:hint="eastAsia"/>
          <w:sz w:val="24"/>
        </w:rPr>
        <w:t>2023</w:t>
      </w:r>
      <w:r w:rsidRPr="00626D20">
        <w:rPr>
          <w:rFonts w:ascii="Times New Roman" w:hAnsi="Times New Roman" w:hint="eastAsia"/>
          <w:sz w:val="24"/>
        </w:rPr>
        <w:t>年</w:t>
      </w:r>
      <w:r w:rsidRPr="00626D20">
        <w:rPr>
          <w:rFonts w:ascii="Times New Roman" w:hAnsi="Times New Roman" w:hint="eastAsia"/>
          <w:sz w:val="24"/>
        </w:rPr>
        <w:t>1-9</w:t>
      </w:r>
      <w:r w:rsidRPr="00626D20">
        <w:rPr>
          <w:rFonts w:ascii="Times New Roman" w:hAnsi="Times New Roman" w:hint="eastAsia"/>
          <w:sz w:val="24"/>
        </w:rPr>
        <w:t>月，营业收入为</w:t>
      </w:r>
      <w:r w:rsidRPr="00626D20">
        <w:rPr>
          <w:rFonts w:ascii="Times New Roman" w:hAnsi="Times New Roman" w:hint="eastAsia"/>
          <w:sz w:val="24"/>
        </w:rPr>
        <w:t>4,815,446.88</w:t>
      </w:r>
      <w:r w:rsidRPr="00626D20">
        <w:rPr>
          <w:rFonts w:ascii="Times New Roman" w:hAnsi="Times New Roman" w:hint="eastAsia"/>
          <w:sz w:val="24"/>
        </w:rPr>
        <w:t>元，净利润为</w:t>
      </w:r>
      <w:r w:rsidRPr="00626D20">
        <w:rPr>
          <w:rFonts w:ascii="Times New Roman" w:hAnsi="Times New Roman" w:hint="eastAsia"/>
          <w:sz w:val="24"/>
        </w:rPr>
        <w:t>338,967.02</w:t>
      </w:r>
      <w:r w:rsidRPr="00626D20">
        <w:rPr>
          <w:rFonts w:ascii="Times New Roman" w:hAnsi="Times New Roman" w:hint="eastAsia"/>
          <w:sz w:val="24"/>
        </w:rPr>
        <w:t>元。上述财务数据为未经审计数。</w:t>
      </w:r>
    </w:p>
    <w:bookmarkEnd w:id="0"/>
    <w:bookmarkEnd w:id="1"/>
    <w:p w:rsidR="00A8002E" w:rsidRPr="00CA424F" w:rsidRDefault="00AE4B36">
      <w:pPr>
        <w:spacing w:line="360" w:lineRule="auto"/>
        <w:ind w:firstLine="480"/>
        <w:rPr>
          <w:rFonts w:ascii="Times New Roman" w:hAnsi="Times New Roman"/>
          <w:b/>
          <w:sz w:val="24"/>
        </w:rPr>
      </w:pPr>
      <w:r>
        <w:rPr>
          <w:rFonts w:ascii="Times New Roman" w:hAnsi="Times New Roman" w:hint="eastAsia"/>
          <w:b/>
          <w:sz w:val="24"/>
        </w:rPr>
        <w:t>五</w:t>
      </w:r>
      <w:r w:rsidR="00A8002E" w:rsidRPr="00CA424F">
        <w:rPr>
          <w:rFonts w:ascii="Times New Roman" w:hAnsi="Times New Roman"/>
          <w:b/>
          <w:sz w:val="24"/>
        </w:rPr>
        <w:t>、担保协议的主要内容</w:t>
      </w:r>
    </w:p>
    <w:p w:rsidR="009C6ED3" w:rsidRDefault="00010996" w:rsidP="00010996">
      <w:pPr>
        <w:widowControl/>
        <w:spacing w:line="360" w:lineRule="auto"/>
        <w:ind w:firstLineChars="200" w:firstLine="480"/>
        <w:jc w:val="left"/>
        <w:rPr>
          <w:rFonts w:ascii="Times New Roman" w:hAnsi="Times New Roman"/>
          <w:color w:val="000000"/>
          <w:kern w:val="0"/>
          <w:sz w:val="24"/>
          <w:lang w:bidi="ar"/>
        </w:rPr>
      </w:pPr>
      <w:r w:rsidRPr="00CA424F">
        <w:rPr>
          <w:rFonts w:ascii="Times New Roman" w:hAnsi="Times New Roman"/>
          <w:color w:val="000000"/>
          <w:kern w:val="0"/>
          <w:sz w:val="24"/>
          <w:lang w:bidi="ar"/>
        </w:rPr>
        <w:t>1</w:t>
      </w:r>
      <w:r w:rsidRPr="00CA424F">
        <w:rPr>
          <w:rFonts w:ascii="Times New Roman" w:hAnsi="Times New Roman"/>
          <w:color w:val="000000"/>
          <w:kern w:val="0"/>
          <w:sz w:val="24"/>
          <w:lang w:bidi="ar"/>
        </w:rPr>
        <w:t>、</w:t>
      </w:r>
      <w:r w:rsidR="009C6ED3">
        <w:rPr>
          <w:rFonts w:ascii="Times New Roman" w:hAnsi="Times New Roman"/>
          <w:color w:val="000000"/>
          <w:kern w:val="0"/>
          <w:sz w:val="24"/>
          <w:lang w:bidi="ar"/>
        </w:rPr>
        <w:t>合同签署人</w:t>
      </w:r>
    </w:p>
    <w:p w:rsidR="009C6ED3" w:rsidRDefault="009C6ED3"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lastRenderedPageBreak/>
        <w:t>保证人：渤海水业股份有限公司</w:t>
      </w:r>
    </w:p>
    <w:p w:rsidR="009C6ED3" w:rsidRDefault="009C6ED3"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贷款人：国家开发银行天津市分行</w:t>
      </w:r>
    </w:p>
    <w:p w:rsidR="00010996" w:rsidRDefault="002B08DD"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2</w:t>
      </w:r>
      <w:r w:rsidR="00010996" w:rsidRPr="00CA424F">
        <w:rPr>
          <w:rFonts w:ascii="Times New Roman" w:hAnsi="Times New Roman"/>
          <w:color w:val="000000"/>
          <w:kern w:val="0"/>
          <w:sz w:val="24"/>
          <w:lang w:bidi="ar"/>
        </w:rPr>
        <w:t>、</w:t>
      </w:r>
      <w:r w:rsidR="00CA4470">
        <w:rPr>
          <w:rFonts w:ascii="Times New Roman" w:hAnsi="Times New Roman" w:hint="eastAsia"/>
          <w:color w:val="000000"/>
          <w:kern w:val="0"/>
          <w:sz w:val="24"/>
          <w:lang w:bidi="ar"/>
        </w:rPr>
        <w:t>保证</w:t>
      </w:r>
      <w:bookmarkStart w:id="2" w:name="_GoBack"/>
      <w:bookmarkEnd w:id="2"/>
      <w:r w:rsidR="00010996" w:rsidRPr="00CA424F">
        <w:rPr>
          <w:rFonts w:ascii="Times New Roman" w:hAnsi="Times New Roman"/>
          <w:color w:val="000000"/>
          <w:kern w:val="0"/>
          <w:sz w:val="24"/>
          <w:lang w:bidi="ar"/>
        </w:rPr>
        <w:t>范围</w:t>
      </w:r>
    </w:p>
    <w:p w:rsidR="009C6ED3" w:rsidRDefault="009C6ED3"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w:t>
      </w:r>
      <w:r>
        <w:rPr>
          <w:rFonts w:ascii="Times New Roman" w:hAnsi="Times New Roman" w:hint="eastAsia"/>
          <w:color w:val="000000"/>
          <w:kern w:val="0"/>
          <w:sz w:val="24"/>
          <w:lang w:bidi="ar"/>
        </w:rPr>
        <w:t>1</w:t>
      </w:r>
      <w:r>
        <w:rPr>
          <w:rFonts w:ascii="Times New Roman" w:hAnsi="Times New Roman" w:hint="eastAsia"/>
          <w:color w:val="000000"/>
          <w:kern w:val="0"/>
          <w:sz w:val="24"/>
          <w:lang w:bidi="ar"/>
        </w:rPr>
        <w:t>）根据主合同的约定，借款人向贷款人借款人民币</w:t>
      </w:r>
      <w:r>
        <w:rPr>
          <w:rFonts w:ascii="Times New Roman" w:hAnsi="Times New Roman" w:hint="eastAsia"/>
          <w:color w:val="000000"/>
          <w:kern w:val="0"/>
          <w:sz w:val="24"/>
          <w:lang w:bidi="ar"/>
        </w:rPr>
        <w:t>1</w:t>
      </w:r>
      <w:r>
        <w:rPr>
          <w:rFonts w:ascii="Times New Roman" w:hAnsi="Times New Roman"/>
          <w:color w:val="000000"/>
          <w:kern w:val="0"/>
          <w:sz w:val="24"/>
          <w:lang w:bidi="ar"/>
        </w:rPr>
        <w:t>9</w:t>
      </w:r>
      <w:r w:rsidR="00B41092">
        <w:rPr>
          <w:rFonts w:ascii="Times New Roman" w:hAnsi="Times New Roman"/>
          <w:color w:val="000000"/>
          <w:kern w:val="0"/>
          <w:sz w:val="24"/>
          <w:lang w:bidi="ar"/>
        </w:rPr>
        <w:t>,</w:t>
      </w:r>
      <w:r>
        <w:rPr>
          <w:rFonts w:ascii="Times New Roman" w:hAnsi="Times New Roman"/>
          <w:color w:val="000000"/>
          <w:kern w:val="0"/>
          <w:sz w:val="24"/>
          <w:lang w:bidi="ar"/>
        </w:rPr>
        <w:t>800</w:t>
      </w:r>
      <w:r>
        <w:rPr>
          <w:rFonts w:ascii="Times New Roman" w:hAnsi="Times New Roman"/>
          <w:color w:val="000000"/>
          <w:kern w:val="0"/>
          <w:sz w:val="24"/>
          <w:lang w:bidi="ar"/>
        </w:rPr>
        <w:t>万元（大写：壹亿玖仟捌佰万元），贷款期限</w:t>
      </w:r>
      <w:r>
        <w:rPr>
          <w:rFonts w:ascii="Times New Roman" w:hAnsi="Times New Roman" w:hint="eastAsia"/>
          <w:color w:val="000000"/>
          <w:kern w:val="0"/>
          <w:sz w:val="24"/>
          <w:lang w:bidi="ar"/>
        </w:rPr>
        <w:t>2</w:t>
      </w:r>
      <w:r>
        <w:rPr>
          <w:rFonts w:ascii="Times New Roman" w:hAnsi="Times New Roman"/>
          <w:color w:val="000000"/>
          <w:kern w:val="0"/>
          <w:sz w:val="24"/>
          <w:lang w:bidi="ar"/>
        </w:rPr>
        <w:t>0</w:t>
      </w:r>
      <w:r>
        <w:rPr>
          <w:rFonts w:ascii="Times New Roman" w:hAnsi="Times New Roman"/>
          <w:color w:val="000000"/>
          <w:kern w:val="0"/>
          <w:sz w:val="24"/>
          <w:lang w:bidi="ar"/>
        </w:rPr>
        <w:t>年</w:t>
      </w:r>
      <w:r>
        <w:rPr>
          <w:rFonts w:ascii="Times New Roman" w:hAnsi="Times New Roman" w:hint="eastAsia"/>
          <w:color w:val="000000"/>
          <w:kern w:val="0"/>
          <w:sz w:val="24"/>
          <w:lang w:bidi="ar"/>
        </w:rPr>
        <w:t>。</w:t>
      </w:r>
    </w:p>
    <w:p w:rsidR="009C6ED3" w:rsidRDefault="009C6ED3"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w:t>
      </w:r>
      <w:r>
        <w:rPr>
          <w:rFonts w:ascii="Times New Roman" w:hAnsi="Times New Roman" w:hint="eastAsia"/>
          <w:color w:val="000000"/>
          <w:kern w:val="0"/>
          <w:sz w:val="24"/>
          <w:lang w:bidi="ar"/>
        </w:rPr>
        <w:t>2</w:t>
      </w:r>
      <w:r>
        <w:rPr>
          <w:rFonts w:ascii="Times New Roman" w:hAnsi="Times New Roman" w:hint="eastAsia"/>
          <w:color w:val="000000"/>
          <w:kern w:val="0"/>
          <w:sz w:val="24"/>
          <w:lang w:bidi="ar"/>
        </w:rPr>
        <w:t>）保证人愿意就借款人偿付以下债务（合称“被担保债务”）向贷款人提供担保：</w:t>
      </w:r>
    </w:p>
    <w:p w:rsidR="009C6ED3" w:rsidRDefault="0071098D" w:rsidP="00010996">
      <w:pPr>
        <w:widowControl/>
        <w:spacing w:line="360" w:lineRule="auto"/>
        <w:ind w:firstLineChars="200" w:firstLine="480"/>
        <w:jc w:val="left"/>
        <w:rPr>
          <w:rFonts w:ascii="Times New Roman" w:hAnsi="Times New Roman"/>
          <w:color w:val="000000"/>
          <w:kern w:val="0"/>
          <w:sz w:val="24"/>
          <w:lang w:bidi="ar"/>
        </w:rPr>
      </w:pPr>
      <w:r w:rsidRPr="0071098D">
        <w:rPr>
          <w:rFonts w:ascii="Times New Roman" w:hAnsi="Times New Roman" w:hint="eastAsia"/>
          <w:color w:val="000000"/>
          <w:kern w:val="0"/>
          <w:sz w:val="24"/>
          <w:lang w:bidi="ar"/>
        </w:rPr>
        <w:t>主合同项下借款人应偿付的全部贷款本金、利息、罚息、复利、补偿金、违约金、赔偿金、生效法律文书迟延履行期间的双倍利息、贷款人实现债权的费用（包括但不限于催收费用、诉讼费用、执行费、公证费、律师费、</w:t>
      </w:r>
      <w:r w:rsidR="002F3CAD">
        <w:rPr>
          <w:rFonts w:ascii="Times New Roman" w:hAnsi="Times New Roman" w:hint="eastAsia"/>
          <w:color w:val="000000"/>
          <w:kern w:val="0"/>
          <w:sz w:val="24"/>
          <w:lang w:bidi="ar"/>
        </w:rPr>
        <w:t>送达费</w:t>
      </w:r>
      <w:r w:rsidRPr="0071098D">
        <w:rPr>
          <w:rFonts w:ascii="Times New Roman" w:hAnsi="Times New Roman" w:hint="eastAsia"/>
          <w:color w:val="000000"/>
          <w:kern w:val="0"/>
          <w:sz w:val="24"/>
          <w:lang w:bidi="ar"/>
        </w:rPr>
        <w:t>、翻译费、公告费及其他费用，根据法律法规、生效的判决、裁定或裁决应由贷款人承担的除外）等</w:t>
      </w:r>
      <w:r w:rsidR="009C6ED3">
        <w:rPr>
          <w:rFonts w:ascii="Times New Roman" w:hAnsi="Times New Roman" w:hint="eastAsia"/>
          <w:color w:val="000000"/>
          <w:kern w:val="0"/>
          <w:sz w:val="24"/>
          <w:lang w:bidi="ar"/>
        </w:rPr>
        <w:t>；</w:t>
      </w:r>
    </w:p>
    <w:p w:rsidR="00BC728C" w:rsidRDefault="0071098D" w:rsidP="00010996">
      <w:pPr>
        <w:widowControl/>
        <w:spacing w:line="360" w:lineRule="auto"/>
        <w:ind w:firstLineChars="200" w:firstLine="480"/>
        <w:jc w:val="left"/>
        <w:rPr>
          <w:rFonts w:ascii="Times New Roman" w:hAnsi="Times New Roman"/>
          <w:color w:val="000000"/>
          <w:kern w:val="0"/>
          <w:sz w:val="24"/>
          <w:lang w:bidi="ar"/>
        </w:rPr>
      </w:pPr>
      <w:r w:rsidRPr="0071098D">
        <w:rPr>
          <w:rFonts w:ascii="Times New Roman" w:hAnsi="Times New Roman" w:hint="eastAsia"/>
          <w:color w:val="000000"/>
          <w:kern w:val="0"/>
          <w:sz w:val="24"/>
          <w:lang w:bidi="ar"/>
        </w:rPr>
        <w:t>借款人根据主合同约定应支付的任何其他款项和费用</w:t>
      </w:r>
      <w:r w:rsidR="00BC728C" w:rsidRPr="00BC728C">
        <w:rPr>
          <w:rFonts w:ascii="Times New Roman" w:hAnsi="Times New Roman" w:hint="eastAsia"/>
          <w:color w:val="000000"/>
          <w:kern w:val="0"/>
          <w:sz w:val="24"/>
          <w:lang w:bidi="ar"/>
        </w:rPr>
        <w:t>。</w:t>
      </w:r>
    </w:p>
    <w:p w:rsidR="002B08DD" w:rsidRPr="00CA424F" w:rsidRDefault="002B08DD" w:rsidP="002B08DD">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3</w:t>
      </w:r>
      <w:r w:rsidRPr="00CA424F">
        <w:rPr>
          <w:rFonts w:ascii="Times New Roman" w:hAnsi="Times New Roman"/>
          <w:color w:val="000000"/>
          <w:kern w:val="0"/>
          <w:sz w:val="24"/>
          <w:lang w:bidi="ar"/>
        </w:rPr>
        <w:t>、保证方式</w:t>
      </w:r>
    </w:p>
    <w:p w:rsidR="002B08DD" w:rsidRPr="002B08DD" w:rsidRDefault="002B08DD" w:rsidP="002B08DD">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保证人</w:t>
      </w:r>
      <w:r>
        <w:rPr>
          <w:rFonts w:ascii="Times New Roman" w:hAnsi="Times New Roman"/>
          <w:color w:val="000000"/>
          <w:kern w:val="0"/>
          <w:sz w:val="24"/>
          <w:lang w:bidi="ar"/>
        </w:rPr>
        <w:t>在本合同约定的担保范围内向贷款人提供连带责任保证</w:t>
      </w:r>
      <w:r w:rsidRPr="00CA424F">
        <w:rPr>
          <w:rFonts w:ascii="Times New Roman" w:hAnsi="Times New Roman"/>
          <w:color w:val="000000"/>
          <w:kern w:val="0"/>
          <w:sz w:val="24"/>
          <w:lang w:bidi="ar"/>
        </w:rPr>
        <w:t>。</w:t>
      </w:r>
    </w:p>
    <w:p w:rsidR="00010996" w:rsidRPr="00CA424F" w:rsidRDefault="002B08DD" w:rsidP="00010996">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4</w:t>
      </w:r>
      <w:r w:rsidR="00010996" w:rsidRPr="00CA424F">
        <w:rPr>
          <w:rFonts w:ascii="Times New Roman" w:hAnsi="Times New Roman"/>
          <w:color w:val="000000"/>
          <w:kern w:val="0"/>
          <w:sz w:val="24"/>
          <w:lang w:bidi="ar"/>
        </w:rPr>
        <w:t>、保证期间</w:t>
      </w:r>
    </w:p>
    <w:p w:rsidR="006E521F" w:rsidRPr="006E521F" w:rsidRDefault="009C6ED3" w:rsidP="002B08DD">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hint="eastAsia"/>
          <w:color w:val="000000"/>
          <w:kern w:val="0"/>
          <w:sz w:val="24"/>
          <w:lang w:bidi="ar"/>
        </w:rPr>
        <w:t>本合同</w:t>
      </w:r>
      <w:r>
        <w:rPr>
          <w:rFonts w:ascii="Times New Roman" w:hAnsi="Times New Roman"/>
          <w:color w:val="000000"/>
          <w:kern w:val="0"/>
          <w:sz w:val="24"/>
          <w:lang w:bidi="ar"/>
        </w:rPr>
        <w:t>的保证期间为主合同项下债务履行期届满之日起三年</w:t>
      </w:r>
      <w:r w:rsidR="00010996" w:rsidRPr="00CA424F">
        <w:rPr>
          <w:rFonts w:ascii="Times New Roman" w:hAnsi="Times New Roman"/>
          <w:color w:val="000000"/>
          <w:kern w:val="0"/>
          <w:sz w:val="24"/>
          <w:lang w:bidi="ar"/>
        </w:rPr>
        <w:t>。</w:t>
      </w:r>
    </w:p>
    <w:p w:rsidR="00A8002E" w:rsidRPr="00CA424F" w:rsidRDefault="00AE4B36">
      <w:pPr>
        <w:widowControl/>
        <w:spacing w:line="360" w:lineRule="auto"/>
        <w:ind w:firstLineChars="200" w:firstLine="482"/>
        <w:jc w:val="left"/>
        <w:rPr>
          <w:rFonts w:ascii="Times New Roman" w:hAnsi="Times New Roman"/>
          <w:b/>
          <w:sz w:val="24"/>
        </w:rPr>
      </w:pPr>
      <w:r>
        <w:rPr>
          <w:rFonts w:ascii="Times New Roman" w:hAnsi="Times New Roman" w:hint="eastAsia"/>
          <w:b/>
          <w:sz w:val="24"/>
        </w:rPr>
        <w:t>六</w:t>
      </w:r>
      <w:r w:rsidR="00A8002E" w:rsidRPr="00CA424F">
        <w:rPr>
          <w:rFonts w:ascii="Times New Roman" w:hAnsi="Times New Roman"/>
          <w:b/>
          <w:sz w:val="24"/>
        </w:rPr>
        <w:t>、累计对外担保数量及逾期担保的数量</w:t>
      </w:r>
    </w:p>
    <w:p w:rsidR="00A8002E" w:rsidRPr="00CA424F" w:rsidRDefault="00BA2F1A">
      <w:pPr>
        <w:spacing w:line="360" w:lineRule="auto"/>
        <w:ind w:firstLine="480"/>
        <w:rPr>
          <w:rFonts w:ascii="Times New Roman" w:hAnsi="Times New Roman"/>
          <w:sz w:val="24"/>
        </w:rPr>
      </w:pPr>
      <w:r w:rsidRPr="00CA424F">
        <w:rPr>
          <w:rFonts w:ascii="Times New Roman" w:hAnsi="Times New Roman"/>
          <w:sz w:val="24"/>
        </w:rPr>
        <w:t>截至本公告披露之日，公司及控股子公司对外担保余额为</w:t>
      </w:r>
      <w:r w:rsidR="009F5A6F" w:rsidRPr="009F5A6F">
        <w:rPr>
          <w:rFonts w:ascii="Times New Roman" w:hAnsi="Times New Roman"/>
          <w:sz w:val="24"/>
        </w:rPr>
        <w:t>109,720.11</w:t>
      </w:r>
      <w:r w:rsidRPr="00CA424F">
        <w:rPr>
          <w:rFonts w:ascii="Times New Roman" w:hAnsi="Times New Roman"/>
          <w:sz w:val="24"/>
        </w:rPr>
        <w:t>万元，占公司最近一期经审计公司净资产的</w:t>
      </w:r>
      <w:r w:rsidR="009F5A6F">
        <w:rPr>
          <w:rFonts w:ascii="Times New Roman" w:hAnsi="Times New Roman" w:hint="eastAsia"/>
          <w:sz w:val="24"/>
        </w:rPr>
        <w:t>52.18</w:t>
      </w:r>
      <w:r w:rsidRPr="00CA424F">
        <w:rPr>
          <w:rFonts w:ascii="Times New Roman" w:hAnsi="Times New Roman"/>
          <w:sz w:val="24"/>
        </w:rPr>
        <w:t>%</w:t>
      </w:r>
      <w:r w:rsidRPr="00CA424F">
        <w:rPr>
          <w:rFonts w:ascii="Times New Roman" w:hAnsi="Times New Roman"/>
          <w:sz w:val="24"/>
        </w:rPr>
        <w:t>；公司及控股子公司对合并报表外的单位担保总额为</w:t>
      </w:r>
      <w:r w:rsidR="009F5A6F" w:rsidRPr="009F5A6F">
        <w:rPr>
          <w:rFonts w:ascii="Times New Roman" w:hAnsi="Times New Roman"/>
          <w:sz w:val="24"/>
        </w:rPr>
        <w:t>7,482.34</w:t>
      </w:r>
      <w:r w:rsidRPr="00CA424F">
        <w:rPr>
          <w:rFonts w:ascii="Times New Roman" w:hAnsi="Times New Roman"/>
          <w:sz w:val="24"/>
        </w:rPr>
        <w:t>万元，占公司最近一期经审计净资产的</w:t>
      </w:r>
      <w:r w:rsidR="009F5A6F">
        <w:rPr>
          <w:rFonts w:ascii="Times New Roman" w:hAnsi="Times New Roman" w:hint="eastAsia"/>
          <w:sz w:val="24"/>
        </w:rPr>
        <w:t>3.56</w:t>
      </w:r>
      <w:r w:rsidRPr="00CA424F">
        <w:rPr>
          <w:rFonts w:ascii="Times New Roman" w:hAnsi="Times New Roman"/>
          <w:sz w:val="24"/>
        </w:rPr>
        <w:t>%</w:t>
      </w:r>
      <w:r w:rsidRPr="00CA424F">
        <w:rPr>
          <w:rFonts w:ascii="Times New Roman" w:hAnsi="Times New Roman"/>
          <w:sz w:val="24"/>
        </w:rPr>
        <w:t>。不涉及逾期担保、诉讼担保及因担保被判决败诉而应承担的损失金额等。</w:t>
      </w:r>
    </w:p>
    <w:p w:rsidR="009C6ED3" w:rsidRDefault="009C6ED3">
      <w:pPr>
        <w:spacing w:line="360" w:lineRule="auto"/>
        <w:ind w:firstLineChars="200" w:firstLine="480"/>
        <w:rPr>
          <w:rFonts w:ascii="Times New Roman" w:hAnsi="Times New Roman"/>
          <w:sz w:val="24"/>
        </w:rPr>
      </w:pPr>
    </w:p>
    <w:p w:rsidR="00A8002E" w:rsidRPr="00CA424F" w:rsidRDefault="00A8002E">
      <w:pPr>
        <w:spacing w:line="360" w:lineRule="auto"/>
        <w:ind w:firstLineChars="200" w:firstLine="480"/>
        <w:rPr>
          <w:rFonts w:ascii="Times New Roman" w:hAnsi="Times New Roman"/>
          <w:sz w:val="24"/>
        </w:rPr>
      </w:pPr>
      <w:r w:rsidRPr="00CA424F">
        <w:rPr>
          <w:rFonts w:ascii="Times New Roman" w:hAnsi="Times New Roman"/>
          <w:sz w:val="24"/>
        </w:rPr>
        <w:t>特此公告。</w:t>
      </w:r>
    </w:p>
    <w:p w:rsidR="00A8002E" w:rsidRPr="00CA424F" w:rsidRDefault="00A8002E">
      <w:pPr>
        <w:spacing w:line="360" w:lineRule="auto"/>
        <w:ind w:firstLineChars="2000" w:firstLine="4800"/>
        <w:rPr>
          <w:rFonts w:ascii="Times New Roman" w:hAnsi="Times New Roman"/>
          <w:sz w:val="24"/>
        </w:rPr>
      </w:pPr>
    </w:p>
    <w:p w:rsidR="00A8002E" w:rsidRPr="00CA424F" w:rsidRDefault="00A8002E">
      <w:pPr>
        <w:spacing w:line="360" w:lineRule="auto"/>
        <w:ind w:firstLineChars="2000" w:firstLine="4800"/>
        <w:rPr>
          <w:rFonts w:ascii="Times New Roman" w:hAnsi="Times New Roman"/>
          <w:sz w:val="24"/>
        </w:rPr>
      </w:pPr>
    </w:p>
    <w:p w:rsidR="00A8002E" w:rsidRPr="00CA424F" w:rsidRDefault="00A8002E">
      <w:pPr>
        <w:spacing w:line="360" w:lineRule="auto"/>
        <w:ind w:firstLineChars="2000" w:firstLine="4800"/>
        <w:rPr>
          <w:rFonts w:ascii="Times New Roman" w:hAnsi="Times New Roman"/>
          <w:sz w:val="24"/>
        </w:rPr>
      </w:pPr>
      <w:r w:rsidRPr="00CA424F">
        <w:rPr>
          <w:rFonts w:ascii="Times New Roman" w:hAnsi="Times New Roman"/>
          <w:sz w:val="24"/>
        </w:rPr>
        <w:t>渤海水业股份有限公司董事会</w:t>
      </w:r>
    </w:p>
    <w:p w:rsidR="00A8002E" w:rsidRPr="00CA424F" w:rsidRDefault="00B905D9" w:rsidP="005A318B">
      <w:pPr>
        <w:spacing w:line="360" w:lineRule="auto"/>
        <w:ind w:firstLineChars="2300" w:firstLine="5520"/>
        <w:rPr>
          <w:rFonts w:ascii="Times New Roman" w:hAnsi="Times New Roman"/>
          <w:sz w:val="24"/>
        </w:rPr>
      </w:pPr>
      <w:r w:rsidRPr="00CA424F">
        <w:rPr>
          <w:rFonts w:ascii="Times New Roman" w:hAnsi="Times New Roman"/>
          <w:sz w:val="24"/>
        </w:rPr>
        <w:t>202</w:t>
      </w:r>
      <w:r w:rsidR="008B0CF2">
        <w:rPr>
          <w:rFonts w:ascii="Times New Roman" w:hAnsi="Times New Roman" w:hint="eastAsia"/>
          <w:sz w:val="24"/>
        </w:rPr>
        <w:t>4</w:t>
      </w:r>
      <w:r w:rsidR="00A8002E" w:rsidRPr="00CA424F">
        <w:rPr>
          <w:rFonts w:ascii="Times New Roman" w:hAnsi="Times New Roman"/>
          <w:sz w:val="24"/>
        </w:rPr>
        <w:t>年</w:t>
      </w:r>
      <w:r w:rsidR="008B0CF2">
        <w:rPr>
          <w:rFonts w:ascii="Times New Roman" w:hAnsi="Times New Roman" w:hint="eastAsia"/>
          <w:sz w:val="24"/>
        </w:rPr>
        <w:t>4</w:t>
      </w:r>
      <w:r w:rsidR="00A8002E" w:rsidRPr="00CA424F">
        <w:rPr>
          <w:rFonts w:ascii="Times New Roman" w:hAnsi="Times New Roman"/>
          <w:sz w:val="24"/>
        </w:rPr>
        <w:t>月</w:t>
      </w:r>
      <w:r w:rsidR="007B2184">
        <w:rPr>
          <w:rFonts w:ascii="Times New Roman" w:hAnsi="Times New Roman" w:hint="eastAsia"/>
          <w:sz w:val="24"/>
        </w:rPr>
        <w:t>26</w:t>
      </w:r>
      <w:r w:rsidR="00A8002E" w:rsidRPr="00CA424F">
        <w:rPr>
          <w:rFonts w:ascii="Times New Roman" w:hAnsi="Times New Roman"/>
          <w:sz w:val="24"/>
        </w:rPr>
        <w:t>日</w:t>
      </w:r>
    </w:p>
    <w:sectPr w:rsidR="00A8002E" w:rsidRPr="00CA424F">
      <w:footerReference w:type="even" r:id="rId6"/>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678" w:rsidRDefault="00455678">
      <w:r>
        <w:separator/>
      </w:r>
    </w:p>
  </w:endnote>
  <w:endnote w:type="continuationSeparator" w:id="0">
    <w:p w:rsidR="00455678" w:rsidRDefault="0045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A1" w:rsidRDefault="009664A1">
    <w:pPr>
      <w:pStyle w:val="a5"/>
      <w:framePr w:wrap="around" w:vAnchor="text" w:hAnchor="margin" w:xAlign="center" w:y="1"/>
      <w:rPr>
        <w:rStyle w:val="a3"/>
      </w:rPr>
    </w:pPr>
    <w:r>
      <w:fldChar w:fldCharType="begin"/>
    </w:r>
    <w:r>
      <w:rPr>
        <w:rStyle w:val="a3"/>
      </w:rPr>
      <w:instrText xml:space="preserve">PAGE  </w:instrText>
    </w:r>
    <w:r>
      <w:fldChar w:fldCharType="end"/>
    </w:r>
  </w:p>
  <w:p w:rsidR="009664A1" w:rsidRDefault="009664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678" w:rsidRDefault="00455678">
      <w:r>
        <w:separator/>
      </w:r>
    </w:p>
  </w:footnote>
  <w:footnote w:type="continuationSeparator" w:id="0">
    <w:p w:rsidR="00455678" w:rsidRDefault="00455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06D6"/>
    <w:rsid w:val="00000A15"/>
    <w:rsid w:val="00002DC9"/>
    <w:rsid w:val="0000323C"/>
    <w:rsid w:val="000054AE"/>
    <w:rsid w:val="000069E8"/>
    <w:rsid w:val="00006D11"/>
    <w:rsid w:val="00007985"/>
    <w:rsid w:val="00010996"/>
    <w:rsid w:val="00013F64"/>
    <w:rsid w:val="00014571"/>
    <w:rsid w:val="00015950"/>
    <w:rsid w:val="0002025D"/>
    <w:rsid w:val="00026111"/>
    <w:rsid w:val="00027927"/>
    <w:rsid w:val="00027D07"/>
    <w:rsid w:val="00027FF4"/>
    <w:rsid w:val="0003099A"/>
    <w:rsid w:val="000317F8"/>
    <w:rsid w:val="00031FB3"/>
    <w:rsid w:val="000320A9"/>
    <w:rsid w:val="0003487E"/>
    <w:rsid w:val="00034FFF"/>
    <w:rsid w:val="0003516D"/>
    <w:rsid w:val="000366B2"/>
    <w:rsid w:val="00040C2B"/>
    <w:rsid w:val="000414AB"/>
    <w:rsid w:val="00042265"/>
    <w:rsid w:val="00042B6E"/>
    <w:rsid w:val="000430C5"/>
    <w:rsid w:val="000439AB"/>
    <w:rsid w:val="00043C94"/>
    <w:rsid w:val="000455F5"/>
    <w:rsid w:val="000507C4"/>
    <w:rsid w:val="00051709"/>
    <w:rsid w:val="000525EA"/>
    <w:rsid w:val="00052D2E"/>
    <w:rsid w:val="0005336B"/>
    <w:rsid w:val="00056B75"/>
    <w:rsid w:val="0005772E"/>
    <w:rsid w:val="00060238"/>
    <w:rsid w:val="00060524"/>
    <w:rsid w:val="00060B4A"/>
    <w:rsid w:val="00062477"/>
    <w:rsid w:val="00062658"/>
    <w:rsid w:val="00062EB9"/>
    <w:rsid w:val="00064804"/>
    <w:rsid w:val="00067D28"/>
    <w:rsid w:val="00067D81"/>
    <w:rsid w:val="000704E3"/>
    <w:rsid w:val="00072178"/>
    <w:rsid w:val="00072A19"/>
    <w:rsid w:val="00074A36"/>
    <w:rsid w:val="000753BB"/>
    <w:rsid w:val="00077355"/>
    <w:rsid w:val="00077A9F"/>
    <w:rsid w:val="00077F17"/>
    <w:rsid w:val="000822C5"/>
    <w:rsid w:val="00082E19"/>
    <w:rsid w:val="0008447A"/>
    <w:rsid w:val="00084A5A"/>
    <w:rsid w:val="000861B4"/>
    <w:rsid w:val="000862B8"/>
    <w:rsid w:val="00086C98"/>
    <w:rsid w:val="00087EC9"/>
    <w:rsid w:val="00090354"/>
    <w:rsid w:val="000904DA"/>
    <w:rsid w:val="0009086E"/>
    <w:rsid w:val="000944EA"/>
    <w:rsid w:val="00094894"/>
    <w:rsid w:val="00097ED6"/>
    <w:rsid w:val="000A0E43"/>
    <w:rsid w:val="000A1238"/>
    <w:rsid w:val="000A2C72"/>
    <w:rsid w:val="000A3DE6"/>
    <w:rsid w:val="000A45B4"/>
    <w:rsid w:val="000B129C"/>
    <w:rsid w:val="000B2AA8"/>
    <w:rsid w:val="000B3FCA"/>
    <w:rsid w:val="000B412D"/>
    <w:rsid w:val="000B48E1"/>
    <w:rsid w:val="000B6F7F"/>
    <w:rsid w:val="000C10F0"/>
    <w:rsid w:val="000C1818"/>
    <w:rsid w:val="000C1BF8"/>
    <w:rsid w:val="000C1CAB"/>
    <w:rsid w:val="000C26C6"/>
    <w:rsid w:val="000C443C"/>
    <w:rsid w:val="000C6A93"/>
    <w:rsid w:val="000C769F"/>
    <w:rsid w:val="000C7FC7"/>
    <w:rsid w:val="000D1670"/>
    <w:rsid w:val="000D1B14"/>
    <w:rsid w:val="000D426F"/>
    <w:rsid w:val="000D4632"/>
    <w:rsid w:val="000D742B"/>
    <w:rsid w:val="000D7DC6"/>
    <w:rsid w:val="000E720B"/>
    <w:rsid w:val="000E799E"/>
    <w:rsid w:val="000F05F2"/>
    <w:rsid w:val="000F0D68"/>
    <w:rsid w:val="000F1120"/>
    <w:rsid w:val="000F16FD"/>
    <w:rsid w:val="000F1D3E"/>
    <w:rsid w:val="000F5283"/>
    <w:rsid w:val="000F5300"/>
    <w:rsid w:val="000F641D"/>
    <w:rsid w:val="000F6510"/>
    <w:rsid w:val="000F65AD"/>
    <w:rsid w:val="000F7DDA"/>
    <w:rsid w:val="001027FE"/>
    <w:rsid w:val="001038A3"/>
    <w:rsid w:val="0010469D"/>
    <w:rsid w:val="00104DAA"/>
    <w:rsid w:val="00105BFD"/>
    <w:rsid w:val="00107725"/>
    <w:rsid w:val="001078C2"/>
    <w:rsid w:val="0011032C"/>
    <w:rsid w:val="00112F22"/>
    <w:rsid w:val="00113828"/>
    <w:rsid w:val="00114EE5"/>
    <w:rsid w:val="0011522B"/>
    <w:rsid w:val="0011792C"/>
    <w:rsid w:val="001216A9"/>
    <w:rsid w:val="001216D7"/>
    <w:rsid w:val="00122C0E"/>
    <w:rsid w:val="00126BAF"/>
    <w:rsid w:val="00126BE8"/>
    <w:rsid w:val="0012706A"/>
    <w:rsid w:val="00127587"/>
    <w:rsid w:val="001303CB"/>
    <w:rsid w:val="00133511"/>
    <w:rsid w:val="00133CB7"/>
    <w:rsid w:val="00134142"/>
    <w:rsid w:val="00136600"/>
    <w:rsid w:val="00136AE0"/>
    <w:rsid w:val="00137D2D"/>
    <w:rsid w:val="00140931"/>
    <w:rsid w:val="001409F9"/>
    <w:rsid w:val="00141C99"/>
    <w:rsid w:val="001420A7"/>
    <w:rsid w:val="00142C88"/>
    <w:rsid w:val="001447A0"/>
    <w:rsid w:val="001461EE"/>
    <w:rsid w:val="00151A7A"/>
    <w:rsid w:val="001528E3"/>
    <w:rsid w:val="001545BB"/>
    <w:rsid w:val="00154936"/>
    <w:rsid w:val="00154D29"/>
    <w:rsid w:val="00155473"/>
    <w:rsid w:val="00155BF0"/>
    <w:rsid w:val="001602EF"/>
    <w:rsid w:val="00160637"/>
    <w:rsid w:val="001634AA"/>
    <w:rsid w:val="00163E16"/>
    <w:rsid w:val="001645BF"/>
    <w:rsid w:val="00167847"/>
    <w:rsid w:val="00167915"/>
    <w:rsid w:val="00170E32"/>
    <w:rsid w:val="00172963"/>
    <w:rsid w:val="00173364"/>
    <w:rsid w:val="0017343B"/>
    <w:rsid w:val="0017464F"/>
    <w:rsid w:val="00175BFA"/>
    <w:rsid w:val="00180817"/>
    <w:rsid w:val="001813C7"/>
    <w:rsid w:val="00182018"/>
    <w:rsid w:val="00185832"/>
    <w:rsid w:val="00187D20"/>
    <w:rsid w:val="001900A6"/>
    <w:rsid w:val="00193628"/>
    <w:rsid w:val="00193B2B"/>
    <w:rsid w:val="0019541A"/>
    <w:rsid w:val="001955B3"/>
    <w:rsid w:val="001976D2"/>
    <w:rsid w:val="00197FE5"/>
    <w:rsid w:val="001A03CD"/>
    <w:rsid w:val="001A3235"/>
    <w:rsid w:val="001A3312"/>
    <w:rsid w:val="001A3CC8"/>
    <w:rsid w:val="001A3FD9"/>
    <w:rsid w:val="001A51DE"/>
    <w:rsid w:val="001A5F88"/>
    <w:rsid w:val="001A6068"/>
    <w:rsid w:val="001A7484"/>
    <w:rsid w:val="001B0D27"/>
    <w:rsid w:val="001B1391"/>
    <w:rsid w:val="001B2406"/>
    <w:rsid w:val="001B2D49"/>
    <w:rsid w:val="001B6D80"/>
    <w:rsid w:val="001B7414"/>
    <w:rsid w:val="001C41AE"/>
    <w:rsid w:val="001C6778"/>
    <w:rsid w:val="001C6F4C"/>
    <w:rsid w:val="001C722A"/>
    <w:rsid w:val="001D0939"/>
    <w:rsid w:val="001D0A7F"/>
    <w:rsid w:val="001D0C4A"/>
    <w:rsid w:val="001D217A"/>
    <w:rsid w:val="001D53E1"/>
    <w:rsid w:val="001D6B4E"/>
    <w:rsid w:val="001D6D4C"/>
    <w:rsid w:val="001E0750"/>
    <w:rsid w:val="001E11B1"/>
    <w:rsid w:val="001E26F7"/>
    <w:rsid w:val="001E2DBD"/>
    <w:rsid w:val="001E75F3"/>
    <w:rsid w:val="001F058E"/>
    <w:rsid w:val="001F268E"/>
    <w:rsid w:val="001F2AC9"/>
    <w:rsid w:val="001F2B02"/>
    <w:rsid w:val="001F4D65"/>
    <w:rsid w:val="001F57F3"/>
    <w:rsid w:val="001F6DB0"/>
    <w:rsid w:val="00200BE0"/>
    <w:rsid w:val="00201F7B"/>
    <w:rsid w:val="00202EAF"/>
    <w:rsid w:val="00204A56"/>
    <w:rsid w:val="00205C41"/>
    <w:rsid w:val="00214526"/>
    <w:rsid w:val="00215163"/>
    <w:rsid w:val="00215D81"/>
    <w:rsid w:val="0022711A"/>
    <w:rsid w:val="00227F21"/>
    <w:rsid w:val="00230FCF"/>
    <w:rsid w:val="0023359D"/>
    <w:rsid w:val="00233A89"/>
    <w:rsid w:val="00233E85"/>
    <w:rsid w:val="00235062"/>
    <w:rsid w:val="0023641B"/>
    <w:rsid w:val="002366DF"/>
    <w:rsid w:val="002411F4"/>
    <w:rsid w:val="0024151C"/>
    <w:rsid w:val="00241A00"/>
    <w:rsid w:val="00244682"/>
    <w:rsid w:val="002461FE"/>
    <w:rsid w:val="00246689"/>
    <w:rsid w:val="002475A4"/>
    <w:rsid w:val="00250A40"/>
    <w:rsid w:val="00254009"/>
    <w:rsid w:val="00254056"/>
    <w:rsid w:val="002544B9"/>
    <w:rsid w:val="00254AFF"/>
    <w:rsid w:val="00256ED9"/>
    <w:rsid w:val="00257174"/>
    <w:rsid w:val="0026090B"/>
    <w:rsid w:val="00264317"/>
    <w:rsid w:val="00265022"/>
    <w:rsid w:val="00265524"/>
    <w:rsid w:val="00265601"/>
    <w:rsid w:val="00265776"/>
    <w:rsid w:val="002672CA"/>
    <w:rsid w:val="002725A3"/>
    <w:rsid w:val="00272C3A"/>
    <w:rsid w:val="00274683"/>
    <w:rsid w:val="00274BB1"/>
    <w:rsid w:val="00274E36"/>
    <w:rsid w:val="002757E6"/>
    <w:rsid w:val="00276CF8"/>
    <w:rsid w:val="00280380"/>
    <w:rsid w:val="00282351"/>
    <w:rsid w:val="002825B0"/>
    <w:rsid w:val="0028431F"/>
    <w:rsid w:val="0028456F"/>
    <w:rsid w:val="00284A74"/>
    <w:rsid w:val="00284DB7"/>
    <w:rsid w:val="00284F0E"/>
    <w:rsid w:val="00286F9B"/>
    <w:rsid w:val="00291736"/>
    <w:rsid w:val="0029267E"/>
    <w:rsid w:val="0029273B"/>
    <w:rsid w:val="002932BB"/>
    <w:rsid w:val="00293B9B"/>
    <w:rsid w:val="0029500E"/>
    <w:rsid w:val="00297EC7"/>
    <w:rsid w:val="002A0FC1"/>
    <w:rsid w:val="002A2427"/>
    <w:rsid w:val="002A2728"/>
    <w:rsid w:val="002A4FA1"/>
    <w:rsid w:val="002A598C"/>
    <w:rsid w:val="002B08DD"/>
    <w:rsid w:val="002B2867"/>
    <w:rsid w:val="002B2B56"/>
    <w:rsid w:val="002B3A40"/>
    <w:rsid w:val="002B5A2B"/>
    <w:rsid w:val="002B5DE8"/>
    <w:rsid w:val="002B5ED4"/>
    <w:rsid w:val="002B7513"/>
    <w:rsid w:val="002C09E4"/>
    <w:rsid w:val="002C206B"/>
    <w:rsid w:val="002C2576"/>
    <w:rsid w:val="002C260F"/>
    <w:rsid w:val="002C6D52"/>
    <w:rsid w:val="002C7B26"/>
    <w:rsid w:val="002D06CA"/>
    <w:rsid w:val="002D3039"/>
    <w:rsid w:val="002D35FB"/>
    <w:rsid w:val="002D4F86"/>
    <w:rsid w:val="002D660E"/>
    <w:rsid w:val="002D7187"/>
    <w:rsid w:val="002D7381"/>
    <w:rsid w:val="002E0419"/>
    <w:rsid w:val="002E2EB5"/>
    <w:rsid w:val="002E4BC6"/>
    <w:rsid w:val="002F0860"/>
    <w:rsid w:val="002F13BA"/>
    <w:rsid w:val="002F3CAD"/>
    <w:rsid w:val="002F454F"/>
    <w:rsid w:val="002F464B"/>
    <w:rsid w:val="002F5F16"/>
    <w:rsid w:val="002F6C2E"/>
    <w:rsid w:val="002F7492"/>
    <w:rsid w:val="002F7E1C"/>
    <w:rsid w:val="003005E7"/>
    <w:rsid w:val="00301B36"/>
    <w:rsid w:val="00302D9D"/>
    <w:rsid w:val="00302E75"/>
    <w:rsid w:val="003078C4"/>
    <w:rsid w:val="0031151C"/>
    <w:rsid w:val="003131A2"/>
    <w:rsid w:val="003137ED"/>
    <w:rsid w:val="00315226"/>
    <w:rsid w:val="003165CF"/>
    <w:rsid w:val="003172CB"/>
    <w:rsid w:val="00320F79"/>
    <w:rsid w:val="003233EC"/>
    <w:rsid w:val="00324316"/>
    <w:rsid w:val="0032572B"/>
    <w:rsid w:val="00331009"/>
    <w:rsid w:val="00331435"/>
    <w:rsid w:val="00331765"/>
    <w:rsid w:val="003318F6"/>
    <w:rsid w:val="0033297E"/>
    <w:rsid w:val="00333802"/>
    <w:rsid w:val="00334282"/>
    <w:rsid w:val="0033458C"/>
    <w:rsid w:val="003358B3"/>
    <w:rsid w:val="003375F4"/>
    <w:rsid w:val="00340BDF"/>
    <w:rsid w:val="00342F13"/>
    <w:rsid w:val="0034654C"/>
    <w:rsid w:val="0035059A"/>
    <w:rsid w:val="00350DDC"/>
    <w:rsid w:val="00351360"/>
    <w:rsid w:val="0035163D"/>
    <w:rsid w:val="00352005"/>
    <w:rsid w:val="003523FA"/>
    <w:rsid w:val="003526C0"/>
    <w:rsid w:val="00353525"/>
    <w:rsid w:val="0035564D"/>
    <w:rsid w:val="00357609"/>
    <w:rsid w:val="00357A08"/>
    <w:rsid w:val="003615CA"/>
    <w:rsid w:val="003631D5"/>
    <w:rsid w:val="00365150"/>
    <w:rsid w:val="0036570E"/>
    <w:rsid w:val="00366239"/>
    <w:rsid w:val="00367C0D"/>
    <w:rsid w:val="00367ECC"/>
    <w:rsid w:val="003704E5"/>
    <w:rsid w:val="00371992"/>
    <w:rsid w:val="00373A86"/>
    <w:rsid w:val="00374200"/>
    <w:rsid w:val="0037478B"/>
    <w:rsid w:val="0037548F"/>
    <w:rsid w:val="00375BC3"/>
    <w:rsid w:val="00375C6E"/>
    <w:rsid w:val="00377080"/>
    <w:rsid w:val="003773CB"/>
    <w:rsid w:val="00377F6C"/>
    <w:rsid w:val="00380360"/>
    <w:rsid w:val="00386020"/>
    <w:rsid w:val="00393107"/>
    <w:rsid w:val="0039472F"/>
    <w:rsid w:val="00394B45"/>
    <w:rsid w:val="00397329"/>
    <w:rsid w:val="00397AE8"/>
    <w:rsid w:val="00397C00"/>
    <w:rsid w:val="00397C4E"/>
    <w:rsid w:val="003A140E"/>
    <w:rsid w:val="003A36C0"/>
    <w:rsid w:val="003A4568"/>
    <w:rsid w:val="003A53CB"/>
    <w:rsid w:val="003A6AF5"/>
    <w:rsid w:val="003A6B55"/>
    <w:rsid w:val="003A7A32"/>
    <w:rsid w:val="003A7B70"/>
    <w:rsid w:val="003A7C25"/>
    <w:rsid w:val="003B2EA6"/>
    <w:rsid w:val="003B3FCD"/>
    <w:rsid w:val="003B429B"/>
    <w:rsid w:val="003B4559"/>
    <w:rsid w:val="003B5E44"/>
    <w:rsid w:val="003C0F63"/>
    <w:rsid w:val="003C1104"/>
    <w:rsid w:val="003C1551"/>
    <w:rsid w:val="003C18BC"/>
    <w:rsid w:val="003C2456"/>
    <w:rsid w:val="003C2A24"/>
    <w:rsid w:val="003C3ADA"/>
    <w:rsid w:val="003C3F10"/>
    <w:rsid w:val="003C414E"/>
    <w:rsid w:val="003C5248"/>
    <w:rsid w:val="003D2738"/>
    <w:rsid w:val="003D44B4"/>
    <w:rsid w:val="003D4D3A"/>
    <w:rsid w:val="003D5263"/>
    <w:rsid w:val="003D5B60"/>
    <w:rsid w:val="003D60DC"/>
    <w:rsid w:val="003D623C"/>
    <w:rsid w:val="003D62FA"/>
    <w:rsid w:val="003D7F07"/>
    <w:rsid w:val="003E06C7"/>
    <w:rsid w:val="003E1754"/>
    <w:rsid w:val="003E2EC9"/>
    <w:rsid w:val="003E4B9E"/>
    <w:rsid w:val="003E7463"/>
    <w:rsid w:val="003F0A4C"/>
    <w:rsid w:val="003F1418"/>
    <w:rsid w:val="003F3F3D"/>
    <w:rsid w:val="003F4D84"/>
    <w:rsid w:val="003F7CB3"/>
    <w:rsid w:val="00400455"/>
    <w:rsid w:val="004010C8"/>
    <w:rsid w:val="00402B9E"/>
    <w:rsid w:val="00403F34"/>
    <w:rsid w:val="00403F92"/>
    <w:rsid w:val="00404591"/>
    <w:rsid w:val="00404AA2"/>
    <w:rsid w:val="00404ABC"/>
    <w:rsid w:val="00404F78"/>
    <w:rsid w:val="004064B8"/>
    <w:rsid w:val="00412947"/>
    <w:rsid w:val="00412F51"/>
    <w:rsid w:val="004138F9"/>
    <w:rsid w:val="00414834"/>
    <w:rsid w:val="00414B00"/>
    <w:rsid w:val="00414C08"/>
    <w:rsid w:val="00414FC8"/>
    <w:rsid w:val="00415EAC"/>
    <w:rsid w:val="004170F5"/>
    <w:rsid w:val="004202AD"/>
    <w:rsid w:val="004205D4"/>
    <w:rsid w:val="00420C20"/>
    <w:rsid w:val="004230BF"/>
    <w:rsid w:val="0042684F"/>
    <w:rsid w:val="00426D9B"/>
    <w:rsid w:val="00427BCD"/>
    <w:rsid w:val="0043048A"/>
    <w:rsid w:val="00431C7A"/>
    <w:rsid w:val="00432B2F"/>
    <w:rsid w:val="00433B3C"/>
    <w:rsid w:val="00434FB7"/>
    <w:rsid w:val="004350F3"/>
    <w:rsid w:val="00436CF1"/>
    <w:rsid w:val="00440318"/>
    <w:rsid w:val="004426EE"/>
    <w:rsid w:val="00442C2A"/>
    <w:rsid w:val="00446F30"/>
    <w:rsid w:val="00447153"/>
    <w:rsid w:val="00454CF1"/>
    <w:rsid w:val="00455678"/>
    <w:rsid w:val="00455D4C"/>
    <w:rsid w:val="00457122"/>
    <w:rsid w:val="00462D68"/>
    <w:rsid w:val="004637E3"/>
    <w:rsid w:val="0046399B"/>
    <w:rsid w:val="00470000"/>
    <w:rsid w:val="00470F87"/>
    <w:rsid w:val="004717F9"/>
    <w:rsid w:val="004738EE"/>
    <w:rsid w:val="004743A9"/>
    <w:rsid w:val="00475DE4"/>
    <w:rsid w:val="0047692A"/>
    <w:rsid w:val="004777A7"/>
    <w:rsid w:val="0047789B"/>
    <w:rsid w:val="00480606"/>
    <w:rsid w:val="00490346"/>
    <w:rsid w:val="00491C2B"/>
    <w:rsid w:val="004926AE"/>
    <w:rsid w:val="0049724A"/>
    <w:rsid w:val="004973CD"/>
    <w:rsid w:val="00497E5E"/>
    <w:rsid w:val="004A01A0"/>
    <w:rsid w:val="004A0FEC"/>
    <w:rsid w:val="004A11B1"/>
    <w:rsid w:val="004A22DC"/>
    <w:rsid w:val="004A2FCF"/>
    <w:rsid w:val="004A3CAB"/>
    <w:rsid w:val="004A4E9A"/>
    <w:rsid w:val="004A6D69"/>
    <w:rsid w:val="004A71E4"/>
    <w:rsid w:val="004B23EF"/>
    <w:rsid w:val="004B281B"/>
    <w:rsid w:val="004B3254"/>
    <w:rsid w:val="004B371F"/>
    <w:rsid w:val="004B4353"/>
    <w:rsid w:val="004B5D6E"/>
    <w:rsid w:val="004B674E"/>
    <w:rsid w:val="004B680B"/>
    <w:rsid w:val="004B7582"/>
    <w:rsid w:val="004B7648"/>
    <w:rsid w:val="004D07D1"/>
    <w:rsid w:val="004D0D50"/>
    <w:rsid w:val="004D7905"/>
    <w:rsid w:val="004E3487"/>
    <w:rsid w:val="004E3506"/>
    <w:rsid w:val="004E66A4"/>
    <w:rsid w:val="004E71BB"/>
    <w:rsid w:val="004E7D48"/>
    <w:rsid w:val="004F0657"/>
    <w:rsid w:val="004F2773"/>
    <w:rsid w:val="004F2CEA"/>
    <w:rsid w:val="004F3624"/>
    <w:rsid w:val="004F3DA4"/>
    <w:rsid w:val="004F3DB8"/>
    <w:rsid w:val="004F792D"/>
    <w:rsid w:val="005007A7"/>
    <w:rsid w:val="00502264"/>
    <w:rsid w:val="0050321E"/>
    <w:rsid w:val="00503873"/>
    <w:rsid w:val="00503BD6"/>
    <w:rsid w:val="005052DA"/>
    <w:rsid w:val="00506CF9"/>
    <w:rsid w:val="00507094"/>
    <w:rsid w:val="00507C00"/>
    <w:rsid w:val="005129BB"/>
    <w:rsid w:val="00513D57"/>
    <w:rsid w:val="00517A4F"/>
    <w:rsid w:val="00517DE4"/>
    <w:rsid w:val="0052109E"/>
    <w:rsid w:val="005239E4"/>
    <w:rsid w:val="005243AC"/>
    <w:rsid w:val="00524DC5"/>
    <w:rsid w:val="005259CB"/>
    <w:rsid w:val="0052661D"/>
    <w:rsid w:val="00531ADD"/>
    <w:rsid w:val="00532D19"/>
    <w:rsid w:val="00534946"/>
    <w:rsid w:val="00534BAD"/>
    <w:rsid w:val="00535779"/>
    <w:rsid w:val="00536CFA"/>
    <w:rsid w:val="005379BB"/>
    <w:rsid w:val="005406E4"/>
    <w:rsid w:val="005407F5"/>
    <w:rsid w:val="00541867"/>
    <w:rsid w:val="00541904"/>
    <w:rsid w:val="005443AF"/>
    <w:rsid w:val="005450CC"/>
    <w:rsid w:val="00546454"/>
    <w:rsid w:val="00546B04"/>
    <w:rsid w:val="005474AF"/>
    <w:rsid w:val="00550250"/>
    <w:rsid w:val="005502C5"/>
    <w:rsid w:val="00550DB2"/>
    <w:rsid w:val="005519D2"/>
    <w:rsid w:val="00551FBA"/>
    <w:rsid w:val="00556246"/>
    <w:rsid w:val="00556F18"/>
    <w:rsid w:val="00560759"/>
    <w:rsid w:val="0056113E"/>
    <w:rsid w:val="0056132D"/>
    <w:rsid w:val="00561E21"/>
    <w:rsid w:val="00562D9A"/>
    <w:rsid w:val="00562DC3"/>
    <w:rsid w:val="005663DC"/>
    <w:rsid w:val="0056720A"/>
    <w:rsid w:val="0056753D"/>
    <w:rsid w:val="005700FD"/>
    <w:rsid w:val="00570582"/>
    <w:rsid w:val="0057074C"/>
    <w:rsid w:val="00571572"/>
    <w:rsid w:val="00571B44"/>
    <w:rsid w:val="005748D8"/>
    <w:rsid w:val="00575FFB"/>
    <w:rsid w:val="0057710E"/>
    <w:rsid w:val="00577F8B"/>
    <w:rsid w:val="005805CA"/>
    <w:rsid w:val="00580861"/>
    <w:rsid w:val="005813E3"/>
    <w:rsid w:val="00581E12"/>
    <w:rsid w:val="00582188"/>
    <w:rsid w:val="00583AA6"/>
    <w:rsid w:val="005845FC"/>
    <w:rsid w:val="005855BC"/>
    <w:rsid w:val="00585AC5"/>
    <w:rsid w:val="00586F30"/>
    <w:rsid w:val="005902B3"/>
    <w:rsid w:val="00594BE2"/>
    <w:rsid w:val="00596D5E"/>
    <w:rsid w:val="005972F7"/>
    <w:rsid w:val="00597F65"/>
    <w:rsid w:val="005A09D4"/>
    <w:rsid w:val="005A318B"/>
    <w:rsid w:val="005A3340"/>
    <w:rsid w:val="005A39FC"/>
    <w:rsid w:val="005A4121"/>
    <w:rsid w:val="005A5CE8"/>
    <w:rsid w:val="005A794F"/>
    <w:rsid w:val="005B1376"/>
    <w:rsid w:val="005B1CFE"/>
    <w:rsid w:val="005B55E1"/>
    <w:rsid w:val="005B5BE7"/>
    <w:rsid w:val="005B69E2"/>
    <w:rsid w:val="005B7349"/>
    <w:rsid w:val="005C01F4"/>
    <w:rsid w:val="005C0381"/>
    <w:rsid w:val="005C0635"/>
    <w:rsid w:val="005C0EBA"/>
    <w:rsid w:val="005C1978"/>
    <w:rsid w:val="005C1B9E"/>
    <w:rsid w:val="005C2A0D"/>
    <w:rsid w:val="005C314E"/>
    <w:rsid w:val="005C3F0C"/>
    <w:rsid w:val="005C4AA6"/>
    <w:rsid w:val="005C4E99"/>
    <w:rsid w:val="005C5EA9"/>
    <w:rsid w:val="005C6DAE"/>
    <w:rsid w:val="005C7B79"/>
    <w:rsid w:val="005D03A3"/>
    <w:rsid w:val="005D06D4"/>
    <w:rsid w:val="005D2191"/>
    <w:rsid w:val="005D5D6A"/>
    <w:rsid w:val="005D6D84"/>
    <w:rsid w:val="005D7625"/>
    <w:rsid w:val="005E0E76"/>
    <w:rsid w:val="005E155F"/>
    <w:rsid w:val="005E3407"/>
    <w:rsid w:val="005E41DF"/>
    <w:rsid w:val="005E428E"/>
    <w:rsid w:val="005E5D5C"/>
    <w:rsid w:val="005E74EF"/>
    <w:rsid w:val="005F360B"/>
    <w:rsid w:val="006008DA"/>
    <w:rsid w:val="006009CF"/>
    <w:rsid w:val="00603C16"/>
    <w:rsid w:val="0060416E"/>
    <w:rsid w:val="006051C5"/>
    <w:rsid w:val="00605E09"/>
    <w:rsid w:val="00610B6F"/>
    <w:rsid w:val="006120EF"/>
    <w:rsid w:val="00614CCF"/>
    <w:rsid w:val="006160B9"/>
    <w:rsid w:val="0061791F"/>
    <w:rsid w:val="006212AA"/>
    <w:rsid w:val="00622FF2"/>
    <w:rsid w:val="006232C0"/>
    <w:rsid w:val="006232EC"/>
    <w:rsid w:val="00623C52"/>
    <w:rsid w:val="00624A59"/>
    <w:rsid w:val="00626283"/>
    <w:rsid w:val="00626D20"/>
    <w:rsid w:val="006270D7"/>
    <w:rsid w:val="00627691"/>
    <w:rsid w:val="00627B56"/>
    <w:rsid w:val="006314AB"/>
    <w:rsid w:val="0063355C"/>
    <w:rsid w:val="00634B92"/>
    <w:rsid w:val="00636678"/>
    <w:rsid w:val="00636FD8"/>
    <w:rsid w:val="00642D06"/>
    <w:rsid w:val="006431E5"/>
    <w:rsid w:val="006445BB"/>
    <w:rsid w:val="006465B9"/>
    <w:rsid w:val="00650516"/>
    <w:rsid w:val="006507B7"/>
    <w:rsid w:val="00650AEA"/>
    <w:rsid w:val="00651330"/>
    <w:rsid w:val="00652192"/>
    <w:rsid w:val="0065272E"/>
    <w:rsid w:val="006528BE"/>
    <w:rsid w:val="006564EE"/>
    <w:rsid w:val="006575A3"/>
    <w:rsid w:val="00657D5A"/>
    <w:rsid w:val="006611E2"/>
    <w:rsid w:val="00661D47"/>
    <w:rsid w:val="00662092"/>
    <w:rsid w:val="00664C6D"/>
    <w:rsid w:val="006659D2"/>
    <w:rsid w:val="0066691D"/>
    <w:rsid w:val="00667153"/>
    <w:rsid w:val="00667295"/>
    <w:rsid w:val="00667534"/>
    <w:rsid w:val="006719F6"/>
    <w:rsid w:val="00672026"/>
    <w:rsid w:val="00672800"/>
    <w:rsid w:val="00674BF4"/>
    <w:rsid w:val="00680509"/>
    <w:rsid w:val="00681107"/>
    <w:rsid w:val="00682213"/>
    <w:rsid w:val="006869D6"/>
    <w:rsid w:val="00694010"/>
    <w:rsid w:val="006956B7"/>
    <w:rsid w:val="0069692C"/>
    <w:rsid w:val="006A16E5"/>
    <w:rsid w:val="006A27FF"/>
    <w:rsid w:val="006A2AC1"/>
    <w:rsid w:val="006A37EC"/>
    <w:rsid w:val="006B11BC"/>
    <w:rsid w:val="006B19F6"/>
    <w:rsid w:val="006B232F"/>
    <w:rsid w:val="006B3E64"/>
    <w:rsid w:val="006B5215"/>
    <w:rsid w:val="006C1C48"/>
    <w:rsid w:val="006C3847"/>
    <w:rsid w:val="006C44BB"/>
    <w:rsid w:val="006C555F"/>
    <w:rsid w:val="006C585E"/>
    <w:rsid w:val="006C5DE4"/>
    <w:rsid w:val="006D0E79"/>
    <w:rsid w:val="006D1A98"/>
    <w:rsid w:val="006D2064"/>
    <w:rsid w:val="006D262D"/>
    <w:rsid w:val="006D4648"/>
    <w:rsid w:val="006D4869"/>
    <w:rsid w:val="006D4D8D"/>
    <w:rsid w:val="006D4F59"/>
    <w:rsid w:val="006D59A7"/>
    <w:rsid w:val="006E14CF"/>
    <w:rsid w:val="006E1680"/>
    <w:rsid w:val="006E2FCA"/>
    <w:rsid w:val="006E37A7"/>
    <w:rsid w:val="006E4540"/>
    <w:rsid w:val="006E521F"/>
    <w:rsid w:val="006E5902"/>
    <w:rsid w:val="006F186D"/>
    <w:rsid w:val="006F4776"/>
    <w:rsid w:val="006F6611"/>
    <w:rsid w:val="00700506"/>
    <w:rsid w:val="007026F8"/>
    <w:rsid w:val="00703009"/>
    <w:rsid w:val="0070371E"/>
    <w:rsid w:val="00704A0F"/>
    <w:rsid w:val="00705061"/>
    <w:rsid w:val="00705B20"/>
    <w:rsid w:val="00705BD3"/>
    <w:rsid w:val="00707A0A"/>
    <w:rsid w:val="0071098D"/>
    <w:rsid w:val="00710C9F"/>
    <w:rsid w:val="00712C42"/>
    <w:rsid w:val="00713323"/>
    <w:rsid w:val="0071371A"/>
    <w:rsid w:val="00713966"/>
    <w:rsid w:val="0071664E"/>
    <w:rsid w:val="00717BEF"/>
    <w:rsid w:val="00720AF4"/>
    <w:rsid w:val="007231B0"/>
    <w:rsid w:val="007249F4"/>
    <w:rsid w:val="00726AEE"/>
    <w:rsid w:val="00726D4A"/>
    <w:rsid w:val="00727353"/>
    <w:rsid w:val="00727C9A"/>
    <w:rsid w:val="00731532"/>
    <w:rsid w:val="00731871"/>
    <w:rsid w:val="00732148"/>
    <w:rsid w:val="007335B8"/>
    <w:rsid w:val="007343DF"/>
    <w:rsid w:val="00736BFD"/>
    <w:rsid w:val="00743546"/>
    <w:rsid w:val="00744C58"/>
    <w:rsid w:val="007457A5"/>
    <w:rsid w:val="0074628B"/>
    <w:rsid w:val="007463F1"/>
    <w:rsid w:val="007473A6"/>
    <w:rsid w:val="00747B01"/>
    <w:rsid w:val="007511EF"/>
    <w:rsid w:val="00751496"/>
    <w:rsid w:val="007516E2"/>
    <w:rsid w:val="00751FAF"/>
    <w:rsid w:val="00753195"/>
    <w:rsid w:val="007547AF"/>
    <w:rsid w:val="0075484E"/>
    <w:rsid w:val="00755596"/>
    <w:rsid w:val="007567DA"/>
    <w:rsid w:val="007569E8"/>
    <w:rsid w:val="007569EB"/>
    <w:rsid w:val="00757115"/>
    <w:rsid w:val="0076051C"/>
    <w:rsid w:val="007626EB"/>
    <w:rsid w:val="00762777"/>
    <w:rsid w:val="00763392"/>
    <w:rsid w:val="007677C4"/>
    <w:rsid w:val="007721E0"/>
    <w:rsid w:val="00774B3F"/>
    <w:rsid w:val="00780C25"/>
    <w:rsid w:val="00782507"/>
    <w:rsid w:val="00783FE4"/>
    <w:rsid w:val="0079155B"/>
    <w:rsid w:val="00791A9F"/>
    <w:rsid w:val="00791B20"/>
    <w:rsid w:val="00791CEE"/>
    <w:rsid w:val="007944DD"/>
    <w:rsid w:val="0079555C"/>
    <w:rsid w:val="007955CB"/>
    <w:rsid w:val="00795777"/>
    <w:rsid w:val="00795A98"/>
    <w:rsid w:val="00796143"/>
    <w:rsid w:val="007A0C45"/>
    <w:rsid w:val="007A2726"/>
    <w:rsid w:val="007A2ECF"/>
    <w:rsid w:val="007A3283"/>
    <w:rsid w:val="007A69C3"/>
    <w:rsid w:val="007B03CF"/>
    <w:rsid w:val="007B0A92"/>
    <w:rsid w:val="007B1F75"/>
    <w:rsid w:val="007B2184"/>
    <w:rsid w:val="007B4071"/>
    <w:rsid w:val="007B67B0"/>
    <w:rsid w:val="007C0DEE"/>
    <w:rsid w:val="007C0EE5"/>
    <w:rsid w:val="007C29C8"/>
    <w:rsid w:val="007C398E"/>
    <w:rsid w:val="007C3EA5"/>
    <w:rsid w:val="007C4D2C"/>
    <w:rsid w:val="007C6B8E"/>
    <w:rsid w:val="007D0B46"/>
    <w:rsid w:val="007D16CD"/>
    <w:rsid w:val="007D4429"/>
    <w:rsid w:val="007D653A"/>
    <w:rsid w:val="007D6BA7"/>
    <w:rsid w:val="007E140F"/>
    <w:rsid w:val="007E39B0"/>
    <w:rsid w:val="007E5B18"/>
    <w:rsid w:val="007E6968"/>
    <w:rsid w:val="007E797A"/>
    <w:rsid w:val="007E7CE2"/>
    <w:rsid w:val="007F11C3"/>
    <w:rsid w:val="007F2C79"/>
    <w:rsid w:val="007F4E7D"/>
    <w:rsid w:val="007F5905"/>
    <w:rsid w:val="007F619B"/>
    <w:rsid w:val="007F7636"/>
    <w:rsid w:val="007F7B4C"/>
    <w:rsid w:val="007F7F37"/>
    <w:rsid w:val="00800DEE"/>
    <w:rsid w:val="0080143A"/>
    <w:rsid w:val="008023A5"/>
    <w:rsid w:val="00803398"/>
    <w:rsid w:val="0080769A"/>
    <w:rsid w:val="00810526"/>
    <w:rsid w:val="00810A53"/>
    <w:rsid w:val="008117E2"/>
    <w:rsid w:val="008123ED"/>
    <w:rsid w:val="0081500F"/>
    <w:rsid w:val="008229F8"/>
    <w:rsid w:val="00823C87"/>
    <w:rsid w:val="00824654"/>
    <w:rsid w:val="00825693"/>
    <w:rsid w:val="00830239"/>
    <w:rsid w:val="008311C4"/>
    <w:rsid w:val="00831325"/>
    <w:rsid w:val="0083189F"/>
    <w:rsid w:val="00831BA6"/>
    <w:rsid w:val="008321F7"/>
    <w:rsid w:val="00833005"/>
    <w:rsid w:val="008332EB"/>
    <w:rsid w:val="00833EE5"/>
    <w:rsid w:val="00834801"/>
    <w:rsid w:val="00834C21"/>
    <w:rsid w:val="008355E9"/>
    <w:rsid w:val="008374D6"/>
    <w:rsid w:val="008418D4"/>
    <w:rsid w:val="00841E50"/>
    <w:rsid w:val="0084307C"/>
    <w:rsid w:val="00843AAC"/>
    <w:rsid w:val="0084514B"/>
    <w:rsid w:val="00846341"/>
    <w:rsid w:val="00846FC2"/>
    <w:rsid w:val="00847527"/>
    <w:rsid w:val="0084797A"/>
    <w:rsid w:val="008511AA"/>
    <w:rsid w:val="008516D8"/>
    <w:rsid w:val="008525EC"/>
    <w:rsid w:val="00852AD2"/>
    <w:rsid w:val="00854450"/>
    <w:rsid w:val="008549B0"/>
    <w:rsid w:val="00854DE9"/>
    <w:rsid w:val="00855779"/>
    <w:rsid w:val="00856904"/>
    <w:rsid w:val="00857199"/>
    <w:rsid w:val="008612CC"/>
    <w:rsid w:val="00866250"/>
    <w:rsid w:val="008711AF"/>
    <w:rsid w:val="00871D87"/>
    <w:rsid w:val="008735B7"/>
    <w:rsid w:val="0087646E"/>
    <w:rsid w:val="0088149F"/>
    <w:rsid w:val="00881583"/>
    <w:rsid w:val="00882B8D"/>
    <w:rsid w:val="00884E95"/>
    <w:rsid w:val="008878C0"/>
    <w:rsid w:val="00890677"/>
    <w:rsid w:val="00892463"/>
    <w:rsid w:val="00893E6A"/>
    <w:rsid w:val="0089466C"/>
    <w:rsid w:val="008949AA"/>
    <w:rsid w:val="00895FE0"/>
    <w:rsid w:val="0089631C"/>
    <w:rsid w:val="00896D20"/>
    <w:rsid w:val="008971B2"/>
    <w:rsid w:val="008A004A"/>
    <w:rsid w:val="008A1952"/>
    <w:rsid w:val="008A2521"/>
    <w:rsid w:val="008A2ABA"/>
    <w:rsid w:val="008A49FD"/>
    <w:rsid w:val="008A5099"/>
    <w:rsid w:val="008A5DF2"/>
    <w:rsid w:val="008A5F4D"/>
    <w:rsid w:val="008B0CF2"/>
    <w:rsid w:val="008B3A40"/>
    <w:rsid w:val="008B5F16"/>
    <w:rsid w:val="008B665B"/>
    <w:rsid w:val="008C0A89"/>
    <w:rsid w:val="008C13B9"/>
    <w:rsid w:val="008C25FD"/>
    <w:rsid w:val="008C2651"/>
    <w:rsid w:val="008C2747"/>
    <w:rsid w:val="008C3A2B"/>
    <w:rsid w:val="008C3D29"/>
    <w:rsid w:val="008C4074"/>
    <w:rsid w:val="008C4C9A"/>
    <w:rsid w:val="008C73A9"/>
    <w:rsid w:val="008D200E"/>
    <w:rsid w:val="008D279A"/>
    <w:rsid w:val="008D27C7"/>
    <w:rsid w:val="008D779C"/>
    <w:rsid w:val="008D7D8D"/>
    <w:rsid w:val="008E199C"/>
    <w:rsid w:val="008E2276"/>
    <w:rsid w:val="008E4C6C"/>
    <w:rsid w:val="008E4E64"/>
    <w:rsid w:val="008F3FC7"/>
    <w:rsid w:val="008F4A18"/>
    <w:rsid w:val="008F6A53"/>
    <w:rsid w:val="00900C83"/>
    <w:rsid w:val="00901DD7"/>
    <w:rsid w:val="00902B2A"/>
    <w:rsid w:val="00905CF5"/>
    <w:rsid w:val="00906B25"/>
    <w:rsid w:val="009110E4"/>
    <w:rsid w:val="009153BF"/>
    <w:rsid w:val="00916257"/>
    <w:rsid w:val="0091783C"/>
    <w:rsid w:val="009220F1"/>
    <w:rsid w:val="00926349"/>
    <w:rsid w:val="00930AB8"/>
    <w:rsid w:val="00931BAB"/>
    <w:rsid w:val="00933158"/>
    <w:rsid w:val="00933E5E"/>
    <w:rsid w:val="009347D0"/>
    <w:rsid w:val="00934C9E"/>
    <w:rsid w:val="009358F6"/>
    <w:rsid w:val="0093621C"/>
    <w:rsid w:val="00937F91"/>
    <w:rsid w:val="00941CC7"/>
    <w:rsid w:val="00943763"/>
    <w:rsid w:val="009439BD"/>
    <w:rsid w:val="00945F11"/>
    <w:rsid w:val="009521E4"/>
    <w:rsid w:val="00953238"/>
    <w:rsid w:val="009542CE"/>
    <w:rsid w:val="009546B7"/>
    <w:rsid w:val="0095555C"/>
    <w:rsid w:val="00955DC2"/>
    <w:rsid w:val="00956F66"/>
    <w:rsid w:val="009578C1"/>
    <w:rsid w:val="00957B72"/>
    <w:rsid w:val="009649C4"/>
    <w:rsid w:val="00965BAD"/>
    <w:rsid w:val="00965DC5"/>
    <w:rsid w:val="009664A1"/>
    <w:rsid w:val="00970CB3"/>
    <w:rsid w:val="009729FF"/>
    <w:rsid w:val="00972CA7"/>
    <w:rsid w:val="009732E3"/>
    <w:rsid w:val="0097422D"/>
    <w:rsid w:val="00976004"/>
    <w:rsid w:val="009829D4"/>
    <w:rsid w:val="009832C8"/>
    <w:rsid w:val="00983770"/>
    <w:rsid w:val="00983CFA"/>
    <w:rsid w:val="00985C16"/>
    <w:rsid w:val="0098749C"/>
    <w:rsid w:val="00990645"/>
    <w:rsid w:val="00990AC7"/>
    <w:rsid w:val="0099526C"/>
    <w:rsid w:val="009A0DE8"/>
    <w:rsid w:val="009A0EF8"/>
    <w:rsid w:val="009A0FBD"/>
    <w:rsid w:val="009A197C"/>
    <w:rsid w:val="009A2FA5"/>
    <w:rsid w:val="009A3599"/>
    <w:rsid w:val="009A4AA5"/>
    <w:rsid w:val="009A4ADB"/>
    <w:rsid w:val="009B1932"/>
    <w:rsid w:val="009B1EE2"/>
    <w:rsid w:val="009B2AAC"/>
    <w:rsid w:val="009B4763"/>
    <w:rsid w:val="009B4A45"/>
    <w:rsid w:val="009B4C93"/>
    <w:rsid w:val="009B4F83"/>
    <w:rsid w:val="009B528A"/>
    <w:rsid w:val="009B5EB6"/>
    <w:rsid w:val="009B74DF"/>
    <w:rsid w:val="009B774D"/>
    <w:rsid w:val="009C09E7"/>
    <w:rsid w:val="009C0DFC"/>
    <w:rsid w:val="009C1930"/>
    <w:rsid w:val="009C1FB7"/>
    <w:rsid w:val="009C2242"/>
    <w:rsid w:val="009C2944"/>
    <w:rsid w:val="009C4B13"/>
    <w:rsid w:val="009C58DD"/>
    <w:rsid w:val="009C6ED3"/>
    <w:rsid w:val="009C7641"/>
    <w:rsid w:val="009D07DE"/>
    <w:rsid w:val="009D0A79"/>
    <w:rsid w:val="009D1D54"/>
    <w:rsid w:val="009D2453"/>
    <w:rsid w:val="009D2721"/>
    <w:rsid w:val="009D2C7F"/>
    <w:rsid w:val="009D5231"/>
    <w:rsid w:val="009D7235"/>
    <w:rsid w:val="009E051C"/>
    <w:rsid w:val="009E1656"/>
    <w:rsid w:val="009E1AFC"/>
    <w:rsid w:val="009E5522"/>
    <w:rsid w:val="009E5E8D"/>
    <w:rsid w:val="009E70F8"/>
    <w:rsid w:val="009F1A3D"/>
    <w:rsid w:val="009F2621"/>
    <w:rsid w:val="009F27EE"/>
    <w:rsid w:val="009F3028"/>
    <w:rsid w:val="009F46BD"/>
    <w:rsid w:val="009F597F"/>
    <w:rsid w:val="009F5A6F"/>
    <w:rsid w:val="009F64D6"/>
    <w:rsid w:val="009F6C98"/>
    <w:rsid w:val="009F752D"/>
    <w:rsid w:val="00A01B7C"/>
    <w:rsid w:val="00A021DE"/>
    <w:rsid w:val="00A06F84"/>
    <w:rsid w:val="00A07381"/>
    <w:rsid w:val="00A07D29"/>
    <w:rsid w:val="00A10AB6"/>
    <w:rsid w:val="00A12508"/>
    <w:rsid w:val="00A12566"/>
    <w:rsid w:val="00A15129"/>
    <w:rsid w:val="00A16051"/>
    <w:rsid w:val="00A16C16"/>
    <w:rsid w:val="00A17E81"/>
    <w:rsid w:val="00A20C81"/>
    <w:rsid w:val="00A211DF"/>
    <w:rsid w:val="00A21A73"/>
    <w:rsid w:val="00A2300F"/>
    <w:rsid w:val="00A23757"/>
    <w:rsid w:val="00A23D0A"/>
    <w:rsid w:val="00A251FB"/>
    <w:rsid w:val="00A2558A"/>
    <w:rsid w:val="00A258E9"/>
    <w:rsid w:val="00A25927"/>
    <w:rsid w:val="00A2768E"/>
    <w:rsid w:val="00A27D31"/>
    <w:rsid w:val="00A309CB"/>
    <w:rsid w:val="00A31A23"/>
    <w:rsid w:val="00A31F87"/>
    <w:rsid w:val="00A33A96"/>
    <w:rsid w:val="00A349DC"/>
    <w:rsid w:val="00A369D3"/>
    <w:rsid w:val="00A3768E"/>
    <w:rsid w:val="00A4022C"/>
    <w:rsid w:val="00A402D2"/>
    <w:rsid w:val="00A40C63"/>
    <w:rsid w:val="00A41E8B"/>
    <w:rsid w:val="00A42501"/>
    <w:rsid w:val="00A51C3A"/>
    <w:rsid w:val="00A53757"/>
    <w:rsid w:val="00A53F08"/>
    <w:rsid w:val="00A61FA1"/>
    <w:rsid w:val="00A62A7D"/>
    <w:rsid w:val="00A6451F"/>
    <w:rsid w:val="00A65F25"/>
    <w:rsid w:val="00A66D68"/>
    <w:rsid w:val="00A67D92"/>
    <w:rsid w:val="00A67E16"/>
    <w:rsid w:val="00A70F03"/>
    <w:rsid w:val="00A732D1"/>
    <w:rsid w:val="00A73AD0"/>
    <w:rsid w:val="00A74D64"/>
    <w:rsid w:val="00A75267"/>
    <w:rsid w:val="00A7543E"/>
    <w:rsid w:val="00A75CE1"/>
    <w:rsid w:val="00A76375"/>
    <w:rsid w:val="00A76E95"/>
    <w:rsid w:val="00A77B89"/>
    <w:rsid w:val="00A8002E"/>
    <w:rsid w:val="00A8269C"/>
    <w:rsid w:val="00A86567"/>
    <w:rsid w:val="00A86766"/>
    <w:rsid w:val="00A90A5D"/>
    <w:rsid w:val="00A91C90"/>
    <w:rsid w:val="00A91E0A"/>
    <w:rsid w:val="00AA0D8C"/>
    <w:rsid w:val="00AA11EC"/>
    <w:rsid w:val="00AA29B5"/>
    <w:rsid w:val="00AA2D05"/>
    <w:rsid w:val="00AA3136"/>
    <w:rsid w:val="00AA3528"/>
    <w:rsid w:val="00AA441E"/>
    <w:rsid w:val="00AA52D8"/>
    <w:rsid w:val="00AA5760"/>
    <w:rsid w:val="00AA5CFA"/>
    <w:rsid w:val="00AA70BB"/>
    <w:rsid w:val="00AA7697"/>
    <w:rsid w:val="00AB08BD"/>
    <w:rsid w:val="00AB6735"/>
    <w:rsid w:val="00AB708B"/>
    <w:rsid w:val="00AB7913"/>
    <w:rsid w:val="00AC25FE"/>
    <w:rsid w:val="00AC290C"/>
    <w:rsid w:val="00AC2E4B"/>
    <w:rsid w:val="00AC4079"/>
    <w:rsid w:val="00AC4156"/>
    <w:rsid w:val="00AC4612"/>
    <w:rsid w:val="00AC536E"/>
    <w:rsid w:val="00AC569F"/>
    <w:rsid w:val="00AC5C45"/>
    <w:rsid w:val="00AC5EB4"/>
    <w:rsid w:val="00AD167D"/>
    <w:rsid w:val="00AD20B7"/>
    <w:rsid w:val="00AD2811"/>
    <w:rsid w:val="00AD318F"/>
    <w:rsid w:val="00AD4C2D"/>
    <w:rsid w:val="00AD4DEE"/>
    <w:rsid w:val="00AD7324"/>
    <w:rsid w:val="00AE09CE"/>
    <w:rsid w:val="00AE2142"/>
    <w:rsid w:val="00AE39CA"/>
    <w:rsid w:val="00AE4B36"/>
    <w:rsid w:val="00AE6E20"/>
    <w:rsid w:val="00AF0796"/>
    <w:rsid w:val="00AF0DE6"/>
    <w:rsid w:val="00AF1953"/>
    <w:rsid w:val="00AF377B"/>
    <w:rsid w:val="00AF41DC"/>
    <w:rsid w:val="00AF50BA"/>
    <w:rsid w:val="00AF5B86"/>
    <w:rsid w:val="00AF7B36"/>
    <w:rsid w:val="00B00997"/>
    <w:rsid w:val="00B00CA1"/>
    <w:rsid w:val="00B00D30"/>
    <w:rsid w:val="00B13CCA"/>
    <w:rsid w:val="00B1439B"/>
    <w:rsid w:val="00B152EC"/>
    <w:rsid w:val="00B16187"/>
    <w:rsid w:val="00B17B8B"/>
    <w:rsid w:val="00B23F24"/>
    <w:rsid w:val="00B25E8C"/>
    <w:rsid w:val="00B26295"/>
    <w:rsid w:val="00B2722A"/>
    <w:rsid w:val="00B30EDA"/>
    <w:rsid w:val="00B35041"/>
    <w:rsid w:val="00B3511F"/>
    <w:rsid w:val="00B360EB"/>
    <w:rsid w:val="00B363C5"/>
    <w:rsid w:val="00B3665B"/>
    <w:rsid w:val="00B37A86"/>
    <w:rsid w:val="00B41092"/>
    <w:rsid w:val="00B41AC3"/>
    <w:rsid w:val="00B43D09"/>
    <w:rsid w:val="00B44A76"/>
    <w:rsid w:val="00B45D28"/>
    <w:rsid w:val="00B465FF"/>
    <w:rsid w:val="00B47470"/>
    <w:rsid w:val="00B51AFA"/>
    <w:rsid w:val="00B51C0F"/>
    <w:rsid w:val="00B531A3"/>
    <w:rsid w:val="00B55904"/>
    <w:rsid w:val="00B55A5D"/>
    <w:rsid w:val="00B6175B"/>
    <w:rsid w:val="00B619DB"/>
    <w:rsid w:val="00B63812"/>
    <w:rsid w:val="00B67059"/>
    <w:rsid w:val="00B678DB"/>
    <w:rsid w:val="00B67EDC"/>
    <w:rsid w:val="00B70DB3"/>
    <w:rsid w:val="00B73ED4"/>
    <w:rsid w:val="00B74244"/>
    <w:rsid w:val="00B7623A"/>
    <w:rsid w:val="00B76CB6"/>
    <w:rsid w:val="00B8004B"/>
    <w:rsid w:val="00B801F2"/>
    <w:rsid w:val="00B812F5"/>
    <w:rsid w:val="00B846A0"/>
    <w:rsid w:val="00B86092"/>
    <w:rsid w:val="00B869F9"/>
    <w:rsid w:val="00B905D9"/>
    <w:rsid w:val="00B911C9"/>
    <w:rsid w:val="00B91993"/>
    <w:rsid w:val="00B91A07"/>
    <w:rsid w:val="00B929CE"/>
    <w:rsid w:val="00B93F03"/>
    <w:rsid w:val="00B956FC"/>
    <w:rsid w:val="00B9626C"/>
    <w:rsid w:val="00B97FEA"/>
    <w:rsid w:val="00BA0292"/>
    <w:rsid w:val="00BA0BCF"/>
    <w:rsid w:val="00BA108C"/>
    <w:rsid w:val="00BA1C13"/>
    <w:rsid w:val="00BA2F1A"/>
    <w:rsid w:val="00BA5A51"/>
    <w:rsid w:val="00BB168A"/>
    <w:rsid w:val="00BB2B73"/>
    <w:rsid w:val="00BB35DE"/>
    <w:rsid w:val="00BB5F6B"/>
    <w:rsid w:val="00BB677D"/>
    <w:rsid w:val="00BB76E8"/>
    <w:rsid w:val="00BC0050"/>
    <w:rsid w:val="00BC1B5B"/>
    <w:rsid w:val="00BC37BD"/>
    <w:rsid w:val="00BC3969"/>
    <w:rsid w:val="00BC4A70"/>
    <w:rsid w:val="00BC728C"/>
    <w:rsid w:val="00BD29FB"/>
    <w:rsid w:val="00BD301D"/>
    <w:rsid w:val="00BD326A"/>
    <w:rsid w:val="00BD359F"/>
    <w:rsid w:val="00BD59A4"/>
    <w:rsid w:val="00BD6731"/>
    <w:rsid w:val="00BE0468"/>
    <w:rsid w:val="00BE05C9"/>
    <w:rsid w:val="00BE0CCE"/>
    <w:rsid w:val="00BE168B"/>
    <w:rsid w:val="00BE26B3"/>
    <w:rsid w:val="00BE2855"/>
    <w:rsid w:val="00BE3514"/>
    <w:rsid w:val="00BE39FD"/>
    <w:rsid w:val="00BE5C22"/>
    <w:rsid w:val="00BE79B4"/>
    <w:rsid w:val="00BE7DEC"/>
    <w:rsid w:val="00BF031F"/>
    <w:rsid w:val="00BF3ABF"/>
    <w:rsid w:val="00BF4918"/>
    <w:rsid w:val="00BF5506"/>
    <w:rsid w:val="00BF64E7"/>
    <w:rsid w:val="00C0022A"/>
    <w:rsid w:val="00C04D80"/>
    <w:rsid w:val="00C05031"/>
    <w:rsid w:val="00C05BB7"/>
    <w:rsid w:val="00C102CC"/>
    <w:rsid w:val="00C11455"/>
    <w:rsid w:val="00C13B03"/>
    <w:rsid w:val="00C13C58"/>
    <w:rsid w:val="00C14E8E"/>
    <w:rsid w:val="00C1758B"/>
    <w:rsid w:val="00C216F9"/>
    <w:rsid w:val="00C21B31"/>
    <w:rsid w:val="00C21E0B"/>
    <w:rsid w:val="00C22965"/>
    <w:rsid w:val="00C22EF0"/>
    <w:rsid w:val="00C23354"/>
    <w:rsid w:val="00C24E94"/>
    <w:rsid w:val="00C2552A"/>
    <w:rsid w:val="00C25819"/>
    <w:rsid w:val="00C26B9B"/>
    <w:rsid w:val="00C26D00"/>
    <w:rsid w:val="00C27C36"/>
    <w:rsid w:val="00C317DE"/>
    <w:rsid w:val="00C31C2E"/>
    <w:rsid w:val="00C31C5A"/>
    <w:rsid w:val="00C31C89"/>
    <w:rsid w:val="00C35377"/>
    <w:rsid w:val="00C3708D"/>
    <w:rsid w:val="00C37C0A"/>
    <w:rsid w:val="00C40DAF"/>
    <w:rsid w:val="00C41E9D"/>
    <w:rsid w:val="00C41FB8"/>
    <w:rsid w:val="00C43E2A"/>
    <w:rsid w:val="00C44831"/>
    <w:rsid w:val="00C5024B"/>
    <w:rsid w:val="00C52116"/>
    <w:rsid w:val="00C538DD"/>
    <w:rsid w:val="00C54FE8"/>
    <w:rsid w:val="00C5540C"/>
    <w:rsid w:val="00C56507"/>
    <w:rsid w:val="00C57655"/>
    <w:rsid w:val="00C579C2"/>
    <w:rsid w:val="00C63159"/>
    <w:rsid w:val="00C64C4E"/>
    <w:rsid w:val="00C653D5"/>
    <w:rsid w:val="00C65815"/>
    <w:rsid w:val="00C666C9"/>
    <w:rsid w:val="00C66782"/>
    <w:rsid w:val="00C66C76"/>
    <w:rsid w:val="00C67136"/>
    <w:rsid w:val="00C71856"/>
    <w:rsid w:val="00C746D2"/>
    <w:rsid w:val="00C753E9"/>
    <w:rsid w:val="00C7709A"/>
    <w:rsid w:val="00C80A5E"/>
    <w:rsid w:val="00C81907"/>
    <w:rsid w:val="00C86E4B"/>
    <w:rsid w:val="00C8740D"/>
    <w:rsid w:val="00C87B7F"/>
    <w:rsid w:val="00C9067D"/>
    <w:rsid w:val="00C90C5A"/>
    <w:rsid w:val="00C90E82"/>
    <w:rsid w:val="00C91672"/>
    <w:rsid w:val="00C95DE1"/>
    <w:rsid w:val="00C97A3D"/>
    <w:rsid w:val="00C97B3A"/>
    <w:rsid w:val="00CA00F8"/>
    <w:rsid w:val="00CA094F"/>
    <w:rsid w:val="00CA0D89"/>
    <w:rsid w:val="00CA1DD1"/>
    <w:rsid w:val="00CA2853"/>
    <w:rsid w:val="00CA2B5D"/>
    <w:rsid w:val="00CA360E"/>
    <w:rsid w:val="00CA424F"/>
    <w:rsid w:val="00CA4470"/>
    <w:rsid w:val="00CA4D68"/>
    <w:rsid w:val="00CA558D"/>
    <w:rsid w:val="00CA5855"/>
    <w:rsid w:val="00CA681D"/>
    <w:rsid w:val="00CA7970"/>
    <w:rsid w:val="00CB03FF"/>
    <w:rsid w:val="00CB30CB"/>
    <w:rsid w:val="00CB41D3"/>
    <w:rsid w:val="00CB41F6"/>
    <w:rsid w:val="00CB464D"/>
    <w:rsid w:val="00CB4B8D"/>
    <w:rsid w:val="00CB7155"/>
    <w:rsid w:val="00CB7789"/>
    <w:rsid w:val="00CC196F"/>
    <w:rsid w:val="00CC2B1E"/>
    <w:rsid w:val="00CC4FB9"/>
    <w:rsid w:val="00CC60AF"/>
    <w:rsid w:val="00CC6DF3"/>
    <w:rsid w:val="00CD153B"/>
    <w:rsid w:val="00CD3669"/>
    <w:rsid w:val="00CD3EF5"/>
    <w:rsid w:val="00CE1B26"/>
    <w:rsid w:val="00CE1D9A"/>
    <w:rsid w:val="00CE35F0"/>
    <w:rsid w:val="00CE5B17"/>
    <w:rsid w:val="00CE5F96"/>
    <w:rsid w:val="00CF18F8"/>
    <w:rsid w:val="00CF4109"/>
    <w:rsid w:val="00CF4978"/>
    <w:rsid w:val="00CF748E"/>
    <w:rsid w:val="00CF791B"/>
    <w:rsid w:val="00D02E81"/>
    <w:rsid w:val="00D03A97"/>
    <w:rsid w:val="00D10303"/>
    <w:rsid w:val="00D15B43"/>
    <w:rsid w:val="00D162EB"/>
    <w:rsid w:val="00D16CB4"/>
    <w:rsid w:val="00D2141D"/>
    <w:rsid w:val="00D2204D"/>
    <w:rsid w:val="00D22E8D"/>
    <w:rsid w:val="00D25B20"/>
    <w:rsid w:val="00D25E48"/>
    <w:rsid w:val="00D264EA"/>
    <w:rsid w:val="00D30120"/>
    <w:rsid w:val="00D318B2"/>
    <w:rsid w:val="00D325BD"/>
    <w:rsid w:val="00D334D0"/>
    <w:rsid w:val="00D3647A"/>
    <w:rsid w:val="00D378C6"/>
    <w:rsid w:val="00D4002B"/>
    <w:rsid w:val="00D40E05"/>
    <w:rsid w:val="00D41BFE"/>
    <w:rsid w:val="00D44405"/>
    <w:rsid w:val="00D46E11"/>
    <w:rsid w:val="00D46FF2"/>
    <w:rsid w:val="00D47DDB"/>
    <w:rsid w:val="00D5449A"/>
    <w:rsid w:val="00D55715"/>
    <w:rsid w:val="00D61686"/>
    <w:rsid w:val="00D61B90"/>
    <w:rsid w:val="00D62571"/>
    <w:rsid w:val="00D62636"/>
    <w:rsid w:val="00D6303B"/>
    <w:rsid w:val="00D630BA"/>
    <w:rsid w:val="00D664A8"/>
    <w:rsid w:val="00D66B99"/>
    <w:rsid w:val="00D66FC8"/>
    <w:rsid w:val="00D66FEA"/>
    <w:rsid w:val="00D67530"/>
    <w:rsid w:val="00D6787C"/>
    <w:rsid w:val="00D67E5D"/>
    <w:rsid w:val="00D76501"/>
    <w:rsid w:val="00D7667F"/>
    <w:rsid w:val="00D80ADE"/>
    <w:rsid w:val="00D83FD9"/>
    <w:rsid w:val="00D8405C"/>
    <w:rsid w:val="00D85E0A"/>
    <w:rsid w:val="00D8753F"/>
    <w:rsid w:val="00D878DD"/>
    <w:rsid w:val="00D903DC"/>
    <w:rsid w:val="00D90A35"/>
    <w:rsid w:val="00D90F2A"/>
    <w:rsid w:val="00D93B25"/>
    <w:rsid w:val="00D93DE9"/>
    <w:rsid w:val="00D9721B"/>
    <w:rsid w:val="00DA157C"/>
    <w:rsid w:val="00DA1B91"/>
    <w:rsid w:val="00DA1FEA"/>
    <w:rsid w:val="00DA2CC9"/>
    <w:rsid w:val="00DA5392"/>
    <w:rsid w:val="00DA77F6"/>
    <w:rsid w:val="00DB005F"/>
    <w:rsid w:val="00DB27F1"/>
    <w:rsid w:val="00DB2C3C"/>
    <w:rsid w:val="00DB62B4"/>
    <w:rsid w:val="00DB656F"/>
    <w:rsid w:val="00DB6703"/>
    <w:rsid w:val="00DB682D"/>
    <w:rsid w:val="00DB6DD9"/>
    <w:rsid w:val="00DC0FAC"/>
    <w:rsid w:val="00DC38B9"/>
    <w:rsid w:val="00DC3DBB"/>
    <w:rsid w:val="00DC4025"/>
    <w:rsid w:val="00DC51EC"/>
    <w:rsid w:val="00DC6165"/>
    <w:rsid w:val="00DC7180"/>
    <w:rsid w:val="00DC7C47"/>
    <w:rsid w:val="00DE204C"/>
    <w:rsid w:val="00DE251C"/>
    <w:rsid w:val="00DE3671"/>
    <w:rsid w:val="00DE4996"/>
    <w:rsid w:val="00DE4DE5"/>
    <w:rsid w:val="00DE6504"/>
    <w:rsid w:val="00DE763E"/>
    <w:rsid w:val="00DF0D7B"/>
    <w:rsid w:val="00DF192E"/>
    <w:rsid w:val="00DF21C0"/>
    <w:rsid w:val="00DF2972"/>
    <w:rsid w:val="00DF2EC3"/>
    <w:rsid w:val="00DF2F53"/>
    <w:rsid w:val="00DF45C5"/>
    <w:rsid w:val="00DF4CDF"/>
    <w:rsid w:val="00DF6A73"/>
    <w:rsid w:val="00DF6AC5"/>
    <w:rsid w:val="00DF74E5"/>
    <w:rsid w:val="00E00027"/>
    <w:rsid w:val="00E04248"/>
    <w:rsid w:val="00E04654"/>
    <w:rsid w:val="00E05B3D"/>
    <w:rsid w:val="00E060F1"/>
    <w:rsid w:val="00E06936"/>
    <w:rsid w:val="00E07C76"/>
    <w:rsid w:val="00E12B98"/>
    <w:rsid w:val="00E16E3E"/>
    <w:rsid w:val="00E16EF1"/>
    <w:rsid w:val="00E17394"/>
    <w:rsid w:val="00E17A14"/>
    <w:rsid w:val="00E200EF"/>
    <w:rsid w:val="00E21308"/>
    <w:rsid w:val="00E23959"/>
    <w:rsid w:val="00E23C61"/>
    <w:rsid w:val="00E24887"/>
    <w:rsid w:val="00E25381"/>
    <w:rsid w:val="00E257E7"/>
    <w:rsid w:val="00E26367"/>
    <w:rsid w:val="00E27026"/>
    <w:rsid w:val="00E317E7"/>
    <w:rsid w:val="00E329F1"/>
    <w:rsid w:val="00E34054"/>
    <w:rsid w:val="00E36E7E"/>
    <w:rsid w:val="00E41634"/>
    <w:rsid w:val="00E41A14"/>
    <w:rsid w:val="00E42E77"/>
    <w:rsid w:val="00E445FE"/>
    <w:rsid w:val="00E447EC"/>
    <w:rsid w:val="00E44D6B"/>
    <w:rsid w:val="00E45764"/>
    <w:rsid w:val="00E4652E"/>
    <w:rsid w:val="00E46DAC"/>
    <w:rsid w:val="00E46E4D"/>
    <w:rsid w:val="00E542E2"/>
    <w:rsid w:val="00E560BB"/>
    <w:rsid w:val="00E5739E"/>
    <w:rsid w:val="00E61156"/>
    <w:rsid w:val="00E62BC9"/>
    <w:rsid w:val="00E62D7E"/>
    <w:rsid w:val="00E62F83"/>
    <w:rsid w:val="00E649E3"/>
    <w:rsid w:val="00E64CFF"/>
    <w:rsid w:val="00E65D5F"/>
    <w:rsid w:val="00E701D2"/>
    <w:rsid w:val="00E74ABB"/>
    <w:rsid w:val="00E74BCD"/>
    <w:rsid w:val="00E75765"/>
    <w:rsid w:val="00E760DF"/>
    <w:rsid w:val="00E76B39"/>
    <w:rsid w:val="00E77A81"/>
    <w:rsid w:val="00E80B5F"/>
    <w:rsid w:val="00E811CC"/>
    <w:rsid w:val="00E82167"/>
    <w:rsid w:val="00E82DE0"/>
    <w:rsid w:val="00E83DA2"/>
    <w:rsid w:val="00E85FCF"/>
    <w:rsid w:val="00E8614F"/>
    <w:rsid w:val="00E8731E"/>
    <w:rsid w:val="00E87322"/>
    <w:rsid w:val="00E873D1"/>
    <w:rsid w:val="00E87C8F"/>
    <w:rsid w:val="00E90104"/>
    <w:rsid w:val="00E91E96"/>
    <w:rsid w:val="00E92904"/>
    <w:rsid w:val="00E95BAD"/>
    <w:rsid w:val="00E95D8A"/>
    <w:rsid w:val="00E95EE4"/>
    <w:rsid w:val="00EA0C42"/>
    <w:rsid w:val="00EA38EC"/>
    <w:rsid w:val="00EA466E"/>
    <w:rsid w:val="00EA4E5A"/>
    <w:rsid w:val="00EA66C2"/>
    <w:rsid w:val="00EA68BE"/>
    <w:rsid w:val="00EA7C7C"/>
    <w:rsid w:val="00EA7ED7"/>
    <w:rsid w:val="00EB27DE"/>
    <w:rsid w:val="00EB2FEC"/>
    <w:rsid w:val="00EB59CB"/>
    <w:rsid w:val="00EB5CE6"/>
    <w:rsid w:val="00EB622B"/>
    <w:rsid w:val="00EC00D3"/>
    <w:rsid w:val="00EC1A24"/>
    <w:rsid w:val="00EC240B"/>
    <w:rsid w:val="00EC2E6D"/>
    <w:rsid w:val="00EC697B"/>
    <w:rsid w:val="00EC700D"/>
    <w:rsid w:val="00EC7660"/>
    <w:rsid w:val="00ED0541"/>
    <w:rsid w:val="00ED1461"/>
    <w:rsid w:val="00ED24AD"/>
    <w:rsid w:val="00ED26D6"/>
    <w:rsid w:val="00ED4EEF"/>
    <w:rsid w:val="00ED5207"/>
    <w:rsid w:val="00ED61F6"/>
    <w:rsid w:val="00ED7CFA"/>
    <w:rsid w:val="00ED7F3D"/>
    <w:rsid w:val="00EE0732"/>
    <w:rsid w:val="00EE0ED5"/>
    <w:rsid w:val="00EE21DB"/>
    <w:rsid w:val="00EE2B81"/>
    <w:rsid w:val="00EE3D04"/>
    <w:rsid w:val="00EE4295"/>
    <w:rsid w:val="00EE5073"/>
    <w:rsid w:val="00EE5644"/>
    <w:rsid w:val="00EE5A66"/>
    <w:rsid w:val="00EE5F6C"/>
    <w:rsid w:val="00EE61D9"/>
    <w:rsid w:val="00EE654D"/>
    <w:rsid w:val="00EE682C"/>
    <w:rsid w:val="00EE6957"/>
    <w:rsid w:val="00EF2C4B"/>
    <w:rsid w:val="00EF3164"/>
    <w:rsid w:val="00EF3932"/>
    <w:rsid w:val="00EF554C"/>
    <w:rsid w:val="00EF7C1C"/>
    <w:rsid w:val="00F01D17"/>
    <w:rsid w:val="00F06C2A"/>
    <w:rsid w:val="00F0704C"/>
    <w:rsid w:val="00F0751F"/>
    <w:rsid w:val="00F101AC"/>
    <w:rsid w:val="00F121FF"/>
    <w:rsid w:val="00F1489D"/>
    <w:rsid w:val="00F15066"/>
    <w:rsid w:val="00F20D28"/>
    <w:rsid w:val="00F22505"/>
    <w:rsid w:val="00F24305"/>
    <w:rsid w:val="00F317C6"/>
    <w:rsid w:val="00F32843"/>
    <w:rsid w:val="00F32AFA"/>
    <w:rsid w:val="00F336FA"/>
    <w:rsid w:val="00F400C4"/>
    <w:rsid w:val="00F46864"/>
    <w:rsid w:val="00F474BA"/>
    <w:rsid w:val="00F518F5"/>
    <w:rsid w:val="00F51C90"/>
    <w:rsid w:val="00F52DE7"/>
    <w:rsid w:val="00F54F4B"/>
    <w:rsid w:val="00F60621"/>
    <w:rsid w:val="00F62293"/>
    <w:rsid w:val="00F6343F"/>
    <w:rsid w:val="00F642F5"/>
    <w:rsid w:val="00F64A02"/>
    <w:rsid w:val="00F64D2E"/>
    <w:rsid w:val="00F700FC"/>
    <w:rsid w:val="00F72074"/>
    <w:rsid w:val="00F760C0"/>
    <w:rsid w:val="00F760C6"/>
    <w:rsid w:val="00F771D4"/>
    <w:rsid w:val="00F805AC"/>
    <w:rsid w:val="00F82B89"/>
    <w:rsid w:val="00F86485"/>
    <w:rsid w:val="00F865F5"/>
    <w:rsid w:val="00F87D73"/>
    <w:rsid w:val="00F95768"/>
    <w:rsid w:val="00F97AF3"/>
    <w:rsid w:val="00F97C96"/>
    <w:rsid w:val="00FA1DF1"/>
    <w:rsid w:val="00FA21EF"/>
    <w:rsid w:val="00FA2B70"/>
    <w:rsid w:val="00FB0FD2"/>
    <w:rsid w:val="00FB1774"/>
    <w:rsid w:val="00FB17AC"/>
    <w:rsid w:val="00FB424B"/>
    <w:rsid w:val="00FB4433"/>
    <w:rsid w:val="00FB588B"/>
    <w:rsid w:val="00FB5F52"/>
    <w:rsid w:val="00FB6962"/>
    <w:rsid w:val="00FC1C3A"/>
    <w:rsid w:val="00FC1D85"/>
    <w:rsid w:val="00FC3E15"/>
    <w:rsid w:val="00FC5287"/>
    <w:rsid w:val="00FC5B6F"/>
    <w:rsid w:val="00FC5DC5"/>
    <w:rsid w:val="00FD384B"/>
    <w:rsid w:val="00FD3DAB"/>
    <w:rsid w:val="00FD6B72"/>
    <w:rsid w:val="00FD6E36"/>
    <w:rsid w:val="00FE07BC"/>
    <w:rsid w:val="00FE0A2C"/>
    <w:rsid w:val="00FE1A53"/>
    <w:rsid w:val="00FE1D81"/>
    <w:rsid w:val="00FE2D7C"/>
    <w:rsid w:val="00FE4859"/>
    <w:rsid w:val="00FE6723"/>
    <w:rsid w:val="00FE682A"/>
    <w:rsid w:val="00FE756D"/>
    <w:rsid w:val="00FE78AC"/>
    <w:rsid w:val="00FF1449"/>
    <w:rsid w:val="00FF1FF9"/>
    <w:rsid w:val="00FF24BC"/>
    <w:rsid w:val="00FF3C85"/>
    <w:rsid w:val="00FF43B6"/>
    <w:rsid w:val="00FF5856"/>
    <w:rsid w:val="00FF6D1A"/>
    <w:rsid w:val="01180159"/>
    <w:rsid w:val="04431C04"/>
    <w:rsid w:val="056D77C7"/>
    <w:rsid w:val="07732792"/>
    <w:rsid w:val="0AD27F8A"/>
    <w:rsid w:val="0C051F0E"/>
    <w:rsid w:val="0C6D4791"/>
    <w:rsid w:val="0DD507ED"/>
    <w:rsid w:val="0E3822F0"/>
    <w:rsid w:val="0E5E0F60"/>
    <w:rsid w:val="12AA7EDC"/>
    <w:rsid w:val="13AA4590"/>
    <w:rsid w:val="14053AE1"/>
    <w:rsid w:val="180502FB"/>
    <w:rsid w:val="18167F44"/>
    <w:rsid w:val="196A6D09"/>
    <w:rsid w:val="1A3F3E0E"/>
    <w:rsid w:val="1B6E36E4"/>
    <w:rsid w:val="1F110E9A"/>
    <w:rsid w:val="20C518F2"/>
    <w:rsid w:val="21A35415"/>
    <w:rsid w:val="27B44E54"/>
    <w:rsid w:val="295B2DD2"/>
    <w:rsid w:val="2A46212D"/>
    <w:rsid w:val="2AB25EDD"/>
    <w:rsid w:val="2AC857B9"/>
    <w:rsid w:val="2AEB3CAE"/>
    <w:rsid w:val="31015E06"/>
    <w:rsid w:val="33135C97"/>
    <w:rsid w:val="331E7967"/>
    <w:rsid w:val="36716804"/>
    <w:rsid w:val="36962C5F"/>
    <w:rsid w:val="373B1E30"/>
    <w:rsid w:val="37807F73"/>
    <w:rsid w:val="38592EF0"/>
    <w:rsid w:val="38CB3356"/>
    <w:rsid w:val="3B2B3503"/>
    <w:rsid w:val="3B72600F"/>
    <w:rsid w:val="3DCD29BC"/>
    <w:rsid w:val="3FCF0FF1"/>
    <w:rsid w:val="403D7A32"/>
    <w:rsid w:val="427D5DBF"/>
    <w:rsid w:val="45506DE2"/>
    <w:rsid w:val="47581654"/>
    <w:rsid w:val="485321A0"/>
    <w:rsid w:val="4A1E4614"/>
    <w:rsid w:val="4CED3863"/>
    <w:rsid w:val="4EEA1F19"/>
    <w:rsid w:val="510B4CD9"/>
    <w:rsid w:val="522C55FE"/>
    <w:rsid w:val="55FC7365"/>
    <w:rsid w:val="56B00A26"/>
    <w:rsid w:val="57062DED"/>
    <w:rsid w:val="57AB191D"/>
    <w:rsid w:val="5B9D6560"/>
    <w:rsid w:val="5D9F36D4"/>
    <w:rsid w:val="5E661FC2"/>
    <w:rsid w:val="5ED339C6"/>
    <w:rsid w:val="60685D36"/>
    <w:rsid w:val="623B671F"/>
    <w:rsid w:val="647003E9"/>
    <w:rsid w:val="65D310AE"/>
    <w:rsid w:val="6659680A"/>
    <w:rsid w:val="66E42C41"/>
    <w:rsid w:val="68A953FC"/>
    <w:rsid w:val="697A0B16"/>
    <w:rsid w:val="6D142B2E"/>
    <w:rsid w:val="6FD946F1"/>
    <w:rsid w:val="702C5986"/>
    <w:rsid w:val="70721089"/>
    <w:rsid w:val="71970716"/>
    <w:rsid w:val="74A328F0"/>
    <w:rsid w:val="74A7374E"/>
    <w:rsid w:val="76ED16D0"/>
    <w:rsid w:val="7C31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FDB5576-6BC3-4437-A12A-EAA8E31D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120"/>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563C1"/>
      <w:u w:val="single"/>
    </w:rPr>
  </w:style>
  <w:style w:type="character" w:customStyle="1" w:styleId="Char">
    <w:name w:val="页脚 Char"/>
    <w:link w:val="a5"/>
    <w:uiPriority w:val="99"/>
    <w:rPr>
      <w:kern w:val="2"/>
      <w:sz w:val="18"/>
      <w:szCs w:val="18"/>
    </w:rPr>
  </w:style>
  <w:style w:type="character" w:customStyle="1" w:styleId="Char0">
    <w:name w:val="表格正文 Char"/>
    <w:link w:val="a6"/>
    <w:rPr>
      <w:szCs w:val="21"/>
    </w:rPr>
  </w:style>
  <w:style w:type="character" w:customStyle="1" w:styleId="Char1">
    <w:name w:val="正文文本 Char"/>
    <w:link w:val="a7"/>
    <w:rPr>
      <w:rFonts w:ascii="黑体" w:eastAsia="黑体"/>
      <w:kern w:val="2"/>
      <w:sz w:val="44"/>
    </w:rPr>
  </w:style>
  <w:style w:type="character" w:customStyle="1" w:styleId="1Char">
    <w:name w:val="标题 1 Char"/>
    <w:link w:val="1"/>
    <w:uiPriority w:val="9"/>
    <w:rPr>
      <w:b/>
      <w:bCs/>
      <w:kern w:val="44"/>
      <w:sz w:val="44"/>
      <w:szCs w:val="44"/>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9">
    <w:name w:val="Date"/>
    <w:basedOn w:val="a"/>
    <w:next w:val="a"/>
    <w:pPr>
      <w:ind w:leftChars="2500" w:left="100"/>
    </w:p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7">
    <w:name w:val="Body Text"/>
    <w:basedOn w:val="a"/>
    <w:link w:val="Char1"/>
    <w:pPr>
      <w:spacing w:line="700" w:lineRule="exact"/>
      <w:jc w:val="center"/>
    </w:pPr>
    <w:rPr>
      <w:rFonts w:ascii="黑体" w:eastAsia="黑体"/>
      <w:sz w:val="44"/>
      <w:szCs w:val="20"/>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b">
    <w:name w:val="Balloon Text"/>
    <w:basedOn w:val="a"/>
    <w:semiHidden/>
    <w:rPr>
      <w:sz w:val="18"/>
      <w:szCs w:val="18"/>
    </w:rPr>
  </w:style>
  <w:style w:type="paragraph" w:customStyle="1" w:styleId="p0">
    <w:name w:val="p0"/>
    <w:basedOn w:val="a"/>
    <w:pPr>
      <w:widowControl/>
    </w:pPr>
    <w:rPr>
      <w:rFonts w:cs="宋体"/>
      <w:kern w:val="0"/>
      <w:szCs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6">
    <w:name w:val="表格正文"/>
    <w:basedOn w:val="a"/>
    <w:link w:val="Char0"/>
    <w:qFormat/>
    <w:pPr>
      <w:spacing w:line="240" w:lineRule="atLeast"/>
      <w:jc w:val="center"/>
    </w:pPr>
    <w:rPr>
      <w:kern w:val="0"/>
      <w:sz w:val="20"/>
      <w:szCs w:val="21"/>
    </w:rPr>
  </w:style>
  <w:style w:type="table" w:styleId="ac">
    <w:name w:val="Table Grid"/>
    <w:basedOn w:val="a1"/>
    <w:rsid w:val="00AC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82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333</Words>
  <Characters>1901</Characters>
  <Application>Microsoft Office Word</Application>
  <DocSecurity>0</DocSecurity>
  <Lines>15</Lines>
  <Paragraphs>4</Paragraphs>
  <ScaleCrop>false</ScaleCrop>
  <Company>微软中国</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cp:lastModifiedBy>王梓</cp:lastModifiedBy>
  <cp:revision>3</cp:revision>
  <cp:lastPrinted>2016-03-29T00:48:00Z</cp:lastPrinted>
  <dcterms:created xsi:type="dcterms:W3CDTF">2024-04-26T09:14:00Z</dcterms:created>
  <dcterms:modified xsi:type="dcterms:W3CDTF">2024-04-26T09:20:00Z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